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CB2D" w14:textId="77777777" w:rsidR="008D75AD" w:rsidRPr="00E8217B" w:rsidRDefault="00924F2E" w:rsidP="001E2627">
      <w:pPr>
        <w:pStyle w:val="Heading1"/>
        <w:jc w:val="center"/>
        <w:rPr>
          <w:szCs w:val="32"/>
        </w:rPr>
      </w:pPr>
      <w:r>
        <w:rPr>
          <w:noProof/>
          <w:szCs w:val="32"/>
        </w:rPr>
        <mc:AlternateContent>
          <mc:Choice Requires="wps">
            <w:drawing>
              <wp:anchor distT="0" distB="0" distL="114300" distR="114300" simplePos="0" relativeHeight="251656704" behindDoc="0" locked="0" layoutInCell="1" allowOverlap="1" wp14:anchorId="48AE7943" wp14:editId="686EE265">
                <wp:simplePos x="0" y="0"/>
                <wp:positionH relativeFrom="page">
                  <wp:posOffset>7731760</wp:posOffset>
                </wp:positionH>
                <wp:positionV relativeFrom="page">
                  <wp:posOffset>-384810</wp:posOffset>
                </wp:positionV>
                <wp:extent cx="90805" cy="240030"/>
                <wp:effectExtent l="10160" t="5715" r="13335" b="1143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003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E2DC899" id="Rectangle 2" o:spid="_x0000_s1026" style="position:absolute;margin-left:608.8pt;margin-top:-30.3pt;width:7.15pt;height:18.9pt;z-index:25165670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" fillcolor="#4bacc6" strokecolor="#205867">
                <w10:wrap anchorx="page" anchory="page"/>
              </v:rect>
            </w:pict>
          </mc:Fallback>
        </mc:AlternateContent>
      </w:r>
      <w:r>
        <w:rPr>
          <w:noProof/>
          <w:szCs w:val="32"/>
        </w:rPr>
        <mc:AlternateContent>
          <mc:Choice Requires="wpg">
            <w:drawing>
              <wp:anchor distT="0" distB="0" distL="114300" distR="114300" simplePos="0" relativeHeight="251658752" behindDoc="0" locked="0" layoutInCell="1" allowOverlap="1" wp14:anchorId="00F01B7B" wp14:editId="165AE88C">
                <wp:simplePos x="0" y="0"/>
                <wp:positionH relativeFrom="page">
                  <wp:posOffset>5715</wp:posOffset>
                </wp:positionH>
                <wp:positionV relativeFrom="page">
                  <wp:posOffset>-400050</wp:posOffset>
                </wp:positionV>
                <wp:extent cx="7753350" cy="250825"/>
                <wp:effectExtent l="5715" t="0" r="13335" b="635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250825"/>
                          <a:chOff x="8" y="9"/>
                          <a:chExt cx="15823" cy="1439"/>
                        </a:xfrm>
                      </wpg:grpSpPr>
                      <wps:wsp>
                        <wps:cNvPr id="8" name="AutoShape 5"/>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464D2AE8" id="Group 4" o:spid="_x0000_s1026" style="position:absolute;margin-left:.45pt;margin-top:-31.5pt;width:610.5pt;height:19.75pt;z-index:251658752;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">
                <v:shapetype id="_x0000_t32" coordsize="21600,21600" o:spt="32" o:oned="t" path="m,l21600,21600e" filled="f">
                  <v:path arrowok="t" fillok="f" o:connecttype="none"/>
                  <o:lock v:ext="edit" shapetype="t"/>
                </v:shapetype>
                <v:shape id="AutoShape 5"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" strokecolor="#31849b"/>
                <v:rect id="Rectangle 6"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w10:wrap anchorx="page" anchory="page"/>
              </v:group>
            </w:pict>
          </mc:Fallback>
        </mc:AlternateContent>
      </w:r>
      <w:r w:rsidR="008D75AD" w:rsidRPr="00E8217B">
        <w:rPr>
          <w:szCs w:val="32"/>
        </w:rPr>
        <w:t>0560 – Budget Analyst</w:t>
      </w:r>
    </w:p>
    <w:p w14:paraId="680B61C0" w14:textId="77777777" w:rsidR="003C67EA" w:rsidRPr="00EC14F5" w:rsidRDefault="008F2D0C" w:rsidP="005F6D8E">
      <w:pPr>
        <w:spacing w:before="100" w:beforeAutospacing="1" w:after="100" w:afterAutospacing="1"/>
        <w:rPr>
          <w:rFonts w:cs="Calibri"/>
          <w:color w:val="000000"/>
          <w:szCs w:val="24"/>
        </w:rPr>
      </w:pPr>
      <w:r w:rsidRPr="00EC14F5">
        <w:rPr>
          <w:rFonts w:cs="Calibri"/>
          <w:color w:val="000000"/>
          <w:szCs w:val="24"/>
        </w:rPr>
        <w:t>This occupational series guide</w:t>
      </w:r>
      <w:r w:rsidR="003C67EA" w:rsidRPr="00EC14F5">
        <w:rPr>
          <w:rFonts w:cs="Calibri"/>
          <w:color w:val="000000"/>
          <w:szCs w:val="24"/>
        </w:rPr>
        <w:t xml:space="preserve"> is for informational/developmental purposes only. Please note</w:t>
      </w:r>
      <w:r w:rsidRPr="00EC14F5">
        <w:rPr>
          <w:rFonts w:cs="Calibri"/>
          <w:color w:val="000000"/>
          <w:szCs w:val="24"/>
        </w:rPr>
        <w:t>:</w:t>
      </w:r>
      <w:r w:rsidR="003C67EA" w:rsidRPr="00EC14F5">
        <w:rPr>
          <w:rFonts w:cs="Calibri"/>
          <w:color w:val="000000"/>
          <w:szCs w:val="24"/>
        </w:rPr>
        <w:t xml:space="preserve"> </w:t>
      </w:r>
    </w:p>
    <w:p w14:paraId="17B1EBE1" w14:textId="77777777" w:rsidR="003C67EA" w:rsidRPr="00EC14F5" w:rsidRDefault="003C67EA" w:rsidP="005F6D8E">
      <w:pPr>
        <w:numPr>
          <w:ilvl w:val="0"/>
          <w:numId w:val="1"/>
        </w:numPr>
        <w:tabs>
          <w:tab w:val="clear" w:pos="720"/>
        </w:tabs>
        <w:spacing w:before="100" w:beforeAutospacing="1" w:after="100" w:afterAutospacing="1" w:line="240" w:lineRule="auto"/>
        <w:ind w:left="450" w:firstLine="0"/>
        <w:rPr>
          <w:rFonts w:cs="Calibri"/>
          <w:color w:val="000000"/>
          <w:szCs w:val="24"/>
        </w:rPr>
      </w:pPr>
      <w:r w:rsidRPr="00EC14F5">
        <w:rPr>
          <w:rFonts w:cs="Calibri"/>
          <w:color w:val="000000"/>
          <w:szCs w:val="24"/>
        </w:rPr>
        <w:t xml:space="preserve">This resource does not supersede any existing HHS policy; </w:t>
      </w:r>
    </w:p>
    <w:p w14:paraId="1FB2C426" w14:textId="77777777" w:rsidR="003C67EA" w:rsidRPr="00EC14F5" w:rsidRDefault="003C67EA" w:rsidP="005F6D8E">
      <w:pPr>
        <w:numPr>
          <w:ilvl w:val="0"/>
          <w:numId w:val="1"/>
        </w:numPr>
        <w:spacing w:before="100" w:beforeAutospacing="1" w:after="100" w:afterAutospacing="1" w:line="240" w:lineRule="auto"/>
        <w:ind w:left="450" w:firstLine="0"/>
        <w:rPr>
          <w:rFonts w:cs="Calibri"/>
          <w:color w:val="000000"/>
          <w:szCs w:val="24"/>
        </w:rPr>
      </w:pPr>
      <w:r w:rsidRPr="00EC14F5">
        <w:rPr>
          <w:rFonts w:cs="Calibri"/>
          <w:color w:val="000000"/>
          <w:szCs w:val="24"/>
        </w:rPr>
        <w:t xml:space="preserve">The information provided should not be used to evaluate individual job performance; and </w:t>
      </w:r>
    </w:p>
    <w:p w14:paraId="281B9C21" w14:textId="77777777" w:rsidR="003C67EA" w:rsidRPr="00EC14F5" w:rsidRDefault="003C67EA" w:rsidP="005F6D8E">
      <w:pPr>
        <w:numPr>
          <w:ilvl w:val="0"/>
          <w:numId w:val="1"/>
        </w:numPr>
        <w:tabs>
          <w:tab w:val="clear" w:pos="720"/>
        </w:tabs>
        <w:spacing w:before="100" w:beforeAutospacing="1" w:after="100" w:afterAutospacing="1" w:line="240" w:lineRule="auto"/>
        <w:ind w:hanging="270"/>
        <w:rPr>
          <w:rFonts w:cs="Calibri"/>
          <w:color w:val="000000"/>
          <w:szCs w:val="24"/>
        </w:rPr>
      </w:pPr>
      <w:r w:rsidRPr="00EC14F5">
        <w:rPr>
          <w:rFonts w:cs="Calibri"/>
          <w:color w:val="000000"/>
          <w:szCs w:val="24"/>
        </w:rPr>
        <w:t xml:space="preserve">The attainment of the specified knowledge, skills, experiences and </w:t>
      </w:r>
      <w:r w:rsidR="005F6D8E">
        <w:rPr>
          <w:rFonts w:cs="Calibri"/>
          <w:color w:val="000000"/>
          <w:szCs w:val="24"/>
        </w:rPr>
        <w:t xml:space="preserve">training does not automatically </w:t>
      </w:r>
      <w:r w:rsidRPr="00EC14F5">
        <w:rPr>
          <w:rFonts w:cs="Calibri"/>
          <w:color w:val="000000"/>
          <w:szCs w:val="24"/>
        </w:rPr>
        <w:t xml:space="preserve">qualify you for promotion. </w:t>
      </w:r>
    </w:p>
    <w:p w14:paraId="46416BEA" w14:textId="77777777" w:rsidR="009C5BA3" w:rsidRPr="00EC14F5" w:rsidRDefault="009C5BA3" w:rsidP="005F6D8E">
      <w:pPr>
        <w:spacing w:before="100" w:beforeAutospacing="1" w:after="100" w:afterAutospacing="1"/>
        <w:rPr>
          <w:rFonts w:cs="Calibri"/>
          <w:color w:val="000000"/>
          <w:szCs w:val="24"/>
        </w:rPr>
      </w:pPr>
      <w:r w:rsidRPr="00EC14F5">
        <w:rPr>
          <w:rFonts w:cs="Calibri"/>
          <w:color w:val="000000"/>
          <w:szCs w:val="24"/>
        </w:rPr>
        <w:t xml:space="preserve">The </w:t>
      </w:r>
      <w:r w:rsidR="00590939" w:rsidRPr="00EC14F5">
        <w:rPr>
          <w:rFonts w:cs="Calibri"/>
          <w:color w:val="000000"/>
          <w:szCs w:val="24"/>
        </w:rPr>
        <w:t>template</w:t>
      </w:r>
      <w:r w:rsidRPr="00EC14F5">
        <w:rPr>
          <w:rFonts w:cs="Calibri"/>
          <w:color w:val="000000"/>
          <w:szCs w:val="24"/>
        </w:rPr>
        <w:t xml:space="preserve"> is intended to educate employees on career opportunities available within the Agency. Specifically, it provides a means through which you can explore your professional options and identify a career path that best matches your specific needs and interests.</w:t>
      </w:r>
    </w:p>
    <w:p w14:paraId="56D5C640" w14:textId="77777777" w:rsidR="00806DFA" w:rsidRPr="00EC14F5" w:rsidRDefault="001A6ED1" w:rsidP="005F6D8E">
      <w:pPr>
        <w:spacing w:before="100" w:beforeAutospacing="1" w:after="100" w:afterAutospacing="1"/>
        <w:rPr>
          <w:rFonts w:cs="Calibri"/>
          <w:color w:val="000000"/>
          <w:szCs w:val="24"/>
        </w:rPr>
      </w:pPr>
      <w:r>
        <w:rPr>
          <w:rFonts w:cs="Calibri"/>
          <w:color w:val="000000"/>
          <w:szCs w:val="24"/>
        </w:rPr>
        <w:t>The Enterprise Workforce</w:t>
      </w:r>
      <w:r w:rsidR="008F2D0C" w:rsidRPr="00EC14F5">
        <w:rPr>
          <w:rFonts w:cs="Calibri"/>
          <w:color w:val="000000"/>
          <w:szCs w:val="24"/>
        </w:rPr>
        <w:t xml:space="preserve"> Development </w:t>
      </w:r>
      <w:r w:rsidR="00243934">
        <w:rPr>
          <w:rFonts w:cs="Calibri"/>
          <w:color w:val="000000"/>
          <w:szCs w:val="24"/>
        </w:rPr>
        <w:t>and Performance (EWDP) website at</w:t>
      </w:r>
      <w:r w:rsidR="008F2D0C" w:rsidRPr="00EC14F5">
        <w:rPr>
          <w:rFonts w:cs="Calibri"/>
          <w:color w:val="000000"/>
          <w:szCs w:val="24"/>
        </w:rPr>
        <w:t xml:space="preserve"> </w:t>
      </w:r>
      <w:hyperlink r:id="rId9" w:history="1">
        <w:r>
          <w:rPr>
            <w:rStyle w:val="Hyperlink"/>
            <w:rFonts w:cs="Calibri"/>
            <w:szCs w:val="24"/>
          </w:rPr>
          <w:t>http://www.ewdp.hhs.gov/</w:t>
        </w:r>
      </w:hyperlink>
      <w:r>
        <w:rPr>
          <w:rFonts w:cs="Calibri"/>
          <w:color w:val="000000"/>
          <w:szCs w:val="24"/>
        </w:rPr>
        <w:t xml:space="preserve"> </w:t>
      </w:r>
      <w:r w:rsidR="008F2D0C" w:rsidRPr="00EC14F5">
        <w:rPr>
          <w:rFonts w:cs="Calibri"/>
          <w:color w:val="000000"/>
          <w:szCs w:val="24"/>
        </w:rPr>
        <w:t>also provides guidance on the knowledge, skills, and work experience that will prepare you for progression within your chosen career path</w:t>
      </w:r>
      <w:r w:rsidR="00BE7405" w:rsidRPr="00EC14F5">
        <w:rPr>
          <w:rFonts w:cs="Calibri"/>
          <w:color w:val="000000"/>
          <w:szCs w:val="24"/>
        </w:rPr>
        <w:t>.</w:t>
      </w:r>
    </w:p>
    <w:p w14:paraId="622361B6" w14:textId="77777777" w:rsidR="00806DFA" w:rsidRPr="00EC14F5" w:rsidRDefault="009C5BA3" w:rsidP="00924F2E">
      <w:pPr>
        <w:pStyle w:val="Heading2"/>
        <w:ind w:left="360"/>
      </w:pPr>
      <w:r w:rsidRPr="00EC14F5">
        <w:t xml:space="preserve">INTRODUCTION </w:t>
      </w:r>
      <w:r w:rsidR="008F2D0C" w:rsidRPr="00EC14F5">
        <w:tab/>
      </w:r>
    </w:p>
    <w:p w14:paraId="02686281" w14:textId="77777777" w:rsidR="00BE3C8E" w:rsidRPr="00ED4044" w:rsidRDefault="008F2D0C" w:rsidP="00ED4044">
      <w:pPr>
        <w:autoSpaceDE w:val="0"/>
        <w:autoSpaceDN w:val="0"/>
        <w:adjustRightInd w:val="0"/>
        <w:spacing w:after="0" w:line="240" w:lineRule="auto"/>
        <w:rPr>
          <w:color w:val="000000"/>
          <w:szCs w:val="24"/>
        </w:rPr>
      </w:pPr>
      <w:r w:rsidRPr="00EC14F5">
        <w:rPr>
          <w:color w:val="000000"/>
          <w:szCs w:val="24"/>
        </w:rPr>
        <w:t>This job series</w:t>
      </w:r>
      <w:r w:rsidR="001D6356" w:rsidRPr="00EC14F5">
        <w:rPr>
          <w:color w:val="000000"/>
          <w:szCs w:val="24"/>
        </w:rPr>
        <w:t xml:space="preserve"> involve</w:t>
      </w:r>
      <w:r w:rsidRPr="00EC14F5">
        <w:rPr>
          <w:color w:val="000000"/>
          <w:szCs w:val="24"/>
        </w:rPr>
        <w:t>s</w:t>
      </w:r>
      <w:r w:rsidR="001D6356" w:rsidRPr="00EC14F5">
        <w:rPr>
          <w:color w:val="000000"/>
          <w:szCs w:val="24"/>
        </w:rPr>
        <w:t xml:space="preserve"> analytical, technical, and administrative duties in one or more phases of the budgetary process, e.g., budget formulation and justification, presentation and enactment, or execution. Budget analysts are responsible for a segment of an organization's budget, programs, and/or organizational structure that is less than the full scope of budgetary operations for the organizational component and level served. Also use this title for positions th</w:t>
      </w:r>
      <w:r w:rsidR="00ED4044">
        <w:rPr>
          <w:color w:val="000000"/>
          <w:szCs w:val="24"/>
        </w:rPr>
        <w:t xml:space="preserve">at develop budgetary guidance. </w:t>
      </w:r>
    </w:p>
    <w:p w14:paraId="7997AB1A" w14:textId="77777777" w:rsidR="00590939" w:rsidRPr="00EC14F5" w:rsidRDefault="00447112" w:rsidP="00924F2E">
      <w:pPr>
        <w:pStyle w:val="Heading2"/>
        <w:ind w:left="360"/>
      </w:pPr>
      <w:r w:rsidRPr="00EC14F5">
        <w:t>POSI</w:t>
      </w:r>
      <w:r w:rsidR="00D85280" w:rsidRPr="00EC14F5">
        <w:t xml:space="preserve">TION DESCRIPTION  </w:t>
      </w:r>
    </w:p>
    <w:p w14:paraId="4A8C0626" w14:textId="77777777" w:rsidR="00D85280" w:rsidRPr="00EC14F5" w:rsidRDefault="00D85280" w:rsidP="005F6D8E">
      <w:pPr>
        <w:spacing w:before="240" w:after="240"/>
        <w:rPr>
          <w:b/>
          <w:szCs w:val="24"/>
        </w:rPr>
      </w:pPr>
      <w:r w:rsidRPr="00EC14F5">
        <w:rPr>
          <w:b/>
          <w:szCs w:val="24"/>
        </w:rPr>
        <w:t>The Budget Analyst performs a range of duties according to grade level:</w:t>
      </w:r>
    </w:p>
    <w:p w14:paraId="78D4BA64" w14:textId="77777777" w:rsidR="00D85280" w:rsidRPr="00EC14F5" w:rsidRDefault="00D85280" w:rsidP="00924F2E">
      <w:pPr>
        <w:pStyle w:val="Heading3"/>
        <w:ind w:left="360"/>
      </w:pPr>
      <w:r w:rsidRPr="00EC14F5">
        <w:t>GS-0560-09, Budget Analyst:</w:t>
      </w:r>
    </w:p>
    <w:p w14:paraId="13FF7F53" w14:textId="77777777" w:rsidR="00D85280" w:rsidRPr="00EC14F5" w:rsidRDefault="00D85280" w:rsidP="00E30A01">
      <w:pPr>
        <w:pStyle w:val="ListParagraph"/>
        <w:numPr>
          <w:ilvl w:val="0"/>
          <w:numId w:val="22"/>
        </w:numPr>
        <w:spacing w:before="100" w:beforeAutospacing="1" w:after="100" w:afterAutospacing="1"/>
        <w:rPr>
          <w:color w:val="333333"/>
          <w:szCs w:val="24"/>
        </w:rPr>
      </w:pPr>
      <w:r w:rsidRPr="00EC14F5">
        <w:rPr>
          <w:color w:val="333333"/>
          <w:szCs w:val="24"/>
        </w:rPr>
        <w:t xml:space="preserve">The incumbent of this position performs a variety of routine budget analysis assignments that require the application of </w:t>
      </w:r>
      <w:r w:rsidR="004437D5" w:rsidRPr="00EC14F5">
        <w:rPr>
          <w:color w:val="333333"/>
          <w:szCs w:val="24"/>
        </w:rPr>
        <w:t>well-established</w:t>
      </w:r>
      <w:r w:rsidRPr="00EC14F5">
        <w:rPr>
          <w:color w:val="333333"/>
          <w:szCs w:val="24"/>
        </w:rPr>
        <w:t xml:space="preserve"> budget principles, theories, and concepts.</w:t>
      </w:r>
    </w:p>
    <w:p w14:paraId="4BC44355" w14:textId="77777777" w:rsidR="00590939" w:rsidRPr="00EC14F5" w:rsidRDefault="00D85280" w:rsidP="00E30A01">
      <w:pPr>
        <w:pStyle w:val="ListParagraph"/>
        <w:numPr>
          <w:ilvl w:val="0"/>
          <w:numId w:val="22"/>
        </w:numPr>
        <w:spacing w:before="100" w:beforeAutospacing="1" w:after="100" w:afterAutospacing="1"/>
        <w:rPr>
          <w:color w:val="333333"/>
          <w:szCs w:val="24"/>
        </w:rPr>
      </w:pPr>
      <w:r w:rsidRPr="00EC14F5">
        <w:rPr>
          <w:color w:val="333333"/>
          <w:szCs w:val="24"/>
        </w:rPr>
        <w:t>Performs routine budget analysis functions in assigned areas. Work may be performed in any segment of the normal range of budget administration work performed by the organization including budget formulation, budget presentation-enactment, or budget execution.</w:t>
      </w:r>
    </w:p>
    <w:p w14:paraId="4357E5DA" w14:textId="77777777" w:rsidR="00D85280" w:rsidRPr="00EC14F5" w:rsidRDefault="00D85280" w:rsidP="00E30A01">
      <w:pPr>
        <w:pStyle w:val="ListParagraph"/>
        <w:numPr>
          <w:ilvl w:val="0"/>
          <w:numId w:val="22"/>
        </w:numPr>
        <w:spacing w:before="100" w:beforeAutospacing="1" w:after="100" w:afterAutospacing="1"/>
        <w:rPr>
          <w:color w:val="333333"/>
          <w:szCs w:val="24"/>
        </w:rPr>
      </w:pPr>
      <w:r w:rsidRPr="00EC14F5">
        <w:rPr>
          <w:color w:val="333333"/>
          <w:szCs w:val="24"/>
        </w:rPr>
        <w:t>Compiles factual information and quantitative data to prepare regular and ad hoc reports that present information such as the status of funds, expenditures, and obligations.</w:t>
      </w:r>
    </w:p>
    <w:p w14:paraId="1E19AB19" w14:textId="77777777" w:rsidR="00D85280" w:rsidRPr="00EC14F5" w:rsidRDefault="00D85280" w:rsidP="00E30A01">
      <w:pPr>
        <w:pStyle w:val="ListParagraph"/>
        <w:numPr>
          <w:ilvl w:val="0"/>
          <w:numId w:val="22"/>
        </w:numPr>
        <w:spacing w:before="100" w:beforeAutospacing="1" w:after="100" w:afterAutospacing="1"/>
        <w:rPr>
          <w:color w:val="333333"/>
          <w:szCs w:val="24"/>
        </w:rPr>
      </w:pPr>
      <w:r w:rsidRPr="00EC14F5">
        <w:rPr>
          <w:color w:val="333333"/>
          <w:szCs w:val="24"/>
        </w:rPr>
        <w:t xml:space="preserve">Maintains databases, budget systems, registers and other automated systems which record budget data and track budget activities. </w:t>
      </w:r>
    </w:p>
    <w:p w14:paraId="59C59BD2" w14:textId="77777777" w:rsidR="00D85280" w:rsidRPr="00EC14F5" w:rsidRDefault="00D85280" w:rsidP="00E30A01">
      <w:pPr>
        <w:pStyle w:val="ListParagraph"/>
        <w:numPr>
          <w:ilvl w:val="0"/>
          <w:numId w:val="22"/>
        </w:numPr>
        <w:spacing w:before="100" w:beforeAutospacing="1" w:after="100" w:afterAutospacing="1"/>
        <w:rPr>
          <w:color w:val="333333"/>
          <w:szCs w:val="24"/>
        </w:rPr>
      </w:pPr>
      <w:r w:rsidRPr="00EC14F5">
        <w:rPr>
          <w:color w:val="333333"/>
          <w:szCs w:val="24"/>
        </w:rPr>
        <w:lastRenderedPageBreak/>
        <w:t>Contributes to the preparation of budget estimates and justifications by extracting and presenting current and historical data.</w:t>
      </w:r>
    </w:p>
    <w:p w14:paraId="0CF7BAE8" w14:textId="77777777" w:rsidR="00D85280" w:rsidRPr="00EC14F5" w:rsidRDefault="00D85280" w:rsidP="00E30A01">
      <w:pPr>
        <w:pStyle w:val="ListParagraph"/>
        <w:numPr>
          <w:ilvl w:val="0"/>
          <w:numId w:val="22"/>
        </w:numPr>
        <w:spacing w:before="100" w:beforeAutospacing="1" w:after="100" w:afterAutospacing="1"/>
        <w:rPr>
          <w:color w:val="333333"/>
          <w:szCs w:val="24"/>
        </w:rPr>
      </w:pPr>
      <w:r w:rsidRPr="00EC14F5">
        <w:rPr>
          <w:color w:val="333333"/>
          <w:szCs w:val="24"/>
        </w:rPr>
        <w:t>Provides information and assistance to program managers on matters such as the requirements and acceptability of routine budget documents.  Compiles historical data and documentation to assist managers and program staff with the development of budget requests.</w:t>
      </w:r>
    </w:p>
    <w:p w14:paraId="16CA142D" w14:textId="77777777" w:rsidR="00D85280" w:rsidRPr="00EC14F5" w:rsidRDefault="00D85280" w:rsidP="00E30A01">
      <w:pPr>
        <w:pStyle w:val="ListParagraph"/>
        <w:numPr>
          <w:ilvl w:val="0"/>
          <w:numId w:val="22"/>
        </w:numPr>
        <w:spacing w:before="100" w:beforeAutospacing="1" w:after="100" w:afterAutospacing="1"/>
        <w:rPr>
          <w:color w:val="333333"/>
          <w:szCs w:val="24"/>
        </w:rPr>
      </w:pPr>
      <w:r w:rsidRPr="00EC14F5">
        <w:rPr>
          <w:color w:val="333333"/>
          <w:szCs w:val="24"/>
        </w:rPr>
        <w:t>Reviews office budget submissions for reasonableness, accuracy, and conformance with procedures and guidelines such as OMB circulars.</w:t>
      </w:r>
      <w:r w:rsidRPr="00EC14F5">
        <w:rPr>
          <w:color w:val="333333"/>
          <w:szCs w:val="24"/>
        </w:rPr>
        <w:tab/>
      </w:r>
    </w:p>
    <w:p w14:paraId="6174B72C" w14:textId="77777777" w:rsidR="00D85280" w:rsidRPr="00EC14F5" w:rsidRDefault="00D85280" w:rsidP="00E30A01">
      <w:pPr>
        <w:pStyle w:val="ListParagraph"/>
        <w:numPr>
          <w:ilvl w:val="0"/>
          <w:numId w:val="22"/>
        </w:numPr>
        <w:spacing w:before="100" w:beforeAutospacing="1" w:after="100" w:afterAutospacing="1"/>
        <w:rPr>
          <w:color w:val="333333"/>
          <w:szCs w:val="24"/>
        </w:rPr>
      </w:pPr>
      <w:r w:rsidRPr="00EC14F5">
        <w:rPr>
          <w:color w:val="333333"/>
          <w:szCs w:val="24"/>
        </w:rPr>
        <w:t>Monitors, reviews, and reconciles commitments, obligations and expenditures.  Assures that obligations incurred and resulting expenditures of funds are in accordance with pertinent laws and regulations.  Identifies potential issues and provides recommendations to the supervisor for resolution of problems.  Recommends minor reprogramming to cover unanticipated expenditures.</w:t>
      </w:r>
    </w:p>
    <w:p w14:paraId="55A3EEFF" w14:textId="77777777" w:rsidR="00D85280" w:rsidRPr="00EC14F5" w:rsidRDefault="00D85280" w:rsidP="00E30A01">
      <w:pPr>
        <w:pStyle w:val="ListParagraph"/>
        <w:numPr>
          <w:ilvl w:val="0"/>
          <w:numId w:val="22"/>
        </w:numPr>
        <w:spacing w:before="100" w:beforeAutospacing="1" w:after="100" w:afterAutospacing="1"/>
        <w:rPr>
          <w:bCs/>
          <w:color w:val="333333"/>
          <w:szCs w:val="24"/>
        </w:rPr>
      </w:pPr>
      <w:r w:rsidRPr="00EC14F5">
        <w:rPr>
          <w:bCs/>
          <w:color w:val="333333"/>
          <w:szCs w:val="24"/>
        </w:rPr>
        <w:t>Performs other duties as assigned that are related to this position.</w:t>
      </w:r>
    </w:p>
    <w:p w14:paraId="0D148894" w14:textId="77777777" w:rsidR="00D85280" w:rsidRPr="00EC14F5" w:rsidRDefault="00D85280" w:rsidP="00924F2E">
      <w:pPr>
        <w:pStyle w:val="Heading3"/>
        <w:ind w:left="360"/>
      </w:pPr>
      <w:r w:rsidRPr="00EC14F5">
        <w:t>GS-0560-11, Budget Analyst:</w:t>
      </w:r>
    </w:p>
    <w:p w14:paraId="67C8445E" w14:textId="77777777" w:rsidR="00D85280" w:rsidRPr="00EC14F5" w:rsidRDefault="00D85280" w:rsidP="00E30A01">
      <w:pPr>
        <w:pStyle w:val="ListParagraph"/>
        <w:numPr>
          <w:ilvl w:val="0"/>
          <w:numId w:val="23"/>
        </w:numPr>
        <w:spacing w:before="100" w:beforeAutospacing="1" w:after="100" w:afterAutospacing="1"/>
        <w:rPr>
          <w:color w:val="333333"/>
          <w:szCs w:val="24"/>
        </w:rPr>
      </w:pPr>
      <w:r w:rsidRPr="00EC14F5">
        <w:rPr>
          <w:color w:val="333333"/>
          <w:szCs w:val="24"/>
        </w:rPr>
        <w:t>The incumbent performs a specified portion or portions of the full range of budget analysis assignments.</w:t>
      </w:r>
    </w:p>
    <w:p w14:paraId="08F3C99B" w14:textId="77777777" w:rsidR="00D85280" w:rsidRPr="00EC14F5" w:rsidRDefault="00D85280" w:rsidP="00E30A01">
      <w:pPr>
        <w:pStyle w:val="ListParagraph"/>
        <w:numPr>
          <w:ilvl w:val="0"/>
          <w:numId w:val="23"/>
        </w:numPr>
        <w:spacing w:before="100" w:beforeAutospacing="1" w:after="100" w:afterAutospacing="1"/>
        <w:rPr>
          <w:color w:val="333333"/>
          <w:szCs w:val="24"/>
        </w:rPr>
      </w:pPr>
      <w:r w:rsidRPr="00EC14F5">
        <w:rPr>
          <w:color w:val="333333"/>
          <w:szCs w:val="24"/>
        </w:rPr>
        <w:t>Performs a variety of budget analysis functions in assigned areas. Work may be performed in any segment of the normal range of budget administration work performed by the organization including budget formulation, budget presentation, and budget execution.</w:t>
      </w:r>
      <w:r w:rsidRPr="00EC14F5">
        <w:rPr>
          <w:color w:val="333333"/>
          <w:szCs w:val="24"/>
        </w:rPr>
        <w:tab/>
      </w:r>
      <w:r w:rsidRPr="00EC14F5">
        <w:rPr>
          <w:color w:val="333333"/>
          <w:szCs w:val="24"/>
        </w:rPr>
        <w:tab/>
      </w:r>
    </w:p>
    <w:p w14:paraId="0B89F1AA" w14:textId="77777777" w:rsidR="00D85280" w:rsidRPr="00EC14F5" w:rsidRDefault="00D85280" w:rsidP="00E30A01">
      <w:pPr>
        <w:pStyle w:val="ListParagraph"/>
        <w:numPr>
          <w:ilvl w:val="0"/>
          <w:numId w:val="23"/>
        </w:numPr>
        <w:spacing w:before="100" w:beforeAutospacing="1" w:after="100" w:afterAutospacing="1"/>
        <w:rPr>
          <w:color w:val="333333"/>
          <w:szCs w:val="24"/>
        </w:rPr>
      </w:pPr>
      <w:r w:rsidRPr="00EC14F5">
        <w:rPr>
          <w:color w:val="333333"/>
          <w:szCs w:val="24"/>
        </w:rPr>
        <w:t>Provides support to managers and program staff in the budget formulation process by researching and compiling background and historical data to assist in the development of budget estimates and justifications and to identify the cost of operations</w:t>
      </w:r>
      <w:r w:rsidRPr="00EC14F5">
        <w:rPr>
          <w:color w:val="333333"/>
          <w:szCs w:val="24"/>
        </w:rPr>
        <w:tab/>
      </w:r>
      <w:r w:rsidRPr="00EC14F5">
        <w:rPr>
          <w:color w:val="333333"/>
          <w:szCs w:val="24"/>
        </w:rPr>
        <w:tab/>
      </w:r>
    </w:p>
    <w:p w14:paraId="4608BCA2" w14:textId="77777777" w:rsidR="00D85280" w:rsidRPr="00EC14F5" w:rsidRDefault="00D85280" w:rsidP="00E30A01">
      <w:pPr>
        <w:pStyle w:val="ListParagraph"/>
        <w:numPr>
          <w:ilvl w:val="0"/>
          <w:numId w:val="23"/>
        </w:numPr>
        <w:spacing w:after="0" w:line="240" w:lineRule="auto"/>
        <w:rPr>
          <w:color w:val="333333"/>
          <w:szCs w:val="24"/>
        </w:rPr>
      </w:pPr>
      <w:r w:rsidRPr="00EC14F5">
        <w:rPr>
          <w:color w:val="333333"/>
          <w:szCs w:val="24"/>
        </w:rPr>
        <w:t>Interprets OMB directives and circulars and provides information and advice to program managers and program staff on rout</w:t>
      </w:r>
      <w:r w:rsidR="00243934">
        <w:rPr>
          <w:color w:val="333333"/>
          <w:szCs w:val="24"/>
        </w:rPr>
        <w:t>ine financial management issues.</w:t>
      </w:r>
    </w:p>
    <w:p w14:paraId="58395D54" w14:textId="77777777" w:rsidR="00D85280" w:rsidRPr="00EC14F5" w:rsidRDefault="00D85280" w:rsidP="00E30A01">
      <w:pPr>
        <w:pStyle w:val="ListParagraph"/>
        <w:numPr>
          <w:ilvl w:val="0"/>
          <w:numId w:val="23"/>
        </w:numPr>
        <w:spacing w:after="0" w:line="240" w:lineRule="auto"/>
        <w:rPr>
          <w:color w:val="333333"/>
          <w:szCs w:val="24"/>
        </w:rPr>
      </w:pPr>
      <w:r w:rsidRPr="00EC14F5">
        <w:rPr>
          <w:szCs w:val="24"/>
        </w:rPr>
        <w:t>Prepares reoccurring and special reports and presentation materials that document and explain the status of funds, expenses, and obligations.  Contributes to larger, more complex reporting requirements originating from the office of Management and Budget (OMB), the Department, Congress, etc.</w:t>
      </w:r>
    </w:p>
    <w:p w14:paraId="2BBE4E7C" w14:textId="77777777" w:rsidR="00D85280" w:rsidRPr="00EC14F5" w:rsidRDefault="00D85280" w:rsidP="00E30A01">
      <w:pPr>
        <w:pStyle w:val="ListParagraph"/>
        <w:numPr>
          <w:ilvl w:val="0"/>
          <w:numId w:val="23"/>
        </w:numPr>
        <w:spacing w:after="0" w:line="240" w:lineRule="auto"/>
        <w:rPr>
          <w:color w:val="333333"/>
          <w:szCs w:val="24"/>
        </w:rPr>
      </w:pPr>
      <w:r w:rsidRPr="00EC14F5">
        <w:rPr>
          <w:color w:val="333333"/>
          <w:szCs w:val="24"/>
        </w:rPr>
        <w:t>Reviews agency and office budget submissions and obligating documents for reasonableness, accuracy, and conformance with procedures and guidelines.</w:t>
      </w:r>
      <w:r w:rsidRPr="00EC14F5">
        <w:rPr>
          <w:color w:val="333333"/>
          <w:szCs w:val="24"/>
        </w:rPr>
        <w:tab/>
      </w:r>
      <w:r w:rsidRPr="00EC14F5">
        <w:rPr>
          <w:color w:val="333333"/>
          <w:szCs w:val="24"/>
        </w:rPr>
        <w:tab/>
      </w:r>
    </w:p>
    <w:p w14:paraId="3ED5C543" w14:textId="77777777" w:rsidR="00D85280" w:rsidRPr="00EC14F5" w:rsidRDefault="00D85280" w:rsidP="00E30A01">
      <w:pPr>
        <w:pStyle w:val="ListParagraph"/>
        <w:numPr>
          <w:ilvl w:val="0"/>
          <w:numId w:val="23"/>
        </w:numPr>
        <w:spacing w:after="0" w:line="240" w:lineRule="auto"/>
        <w:rPr>
          <w:color w:val="333333"/>
          <w:szCs w:val="24"/>
        </w:rPr>
      </w:pPr>
      <w:r w:rsidRPr="00EC14F5">
        <w:rPr>
          <w:color w:val="333333"/>
          <w:szCs w:val="24"/>
        </w:rPr>
        <w:t>Monitors, reviews, and reconciles commitments, obligations, reimbursable orders, etc.  Assures that obligations incurred and resulting expenditure of funds are in accordance with pertinent laws and regulations.  Identifies potential issues and provides recommendations for resolution of budgetary problems.</w:t>
      </w:r>
    </w:p>
    <w:p w14:paraId="29FD697E" w14:textId="77777777" w:rsidR="00D85280" w:rsidRPr="00EC14F5" w:rsidRDefault="00D85280" w:rsidP="00E30A01">
      <w:pPr>
        <w:pStyle w:val="ListParagraph"/>
        <w:numPr>
          <w:ilvl w:val="0"/>
          <w:numId w:val="23"/>
        </w:numPr>
        <w:spacing w:before="100" w:beforeAutospacing="1" w:after="100" w:afterAutospacing="1"/>
        <w:rPr>
          <w:szCs w:val="24"/>
        </w:rPr>
      </w:pPr>
      <w:r w:rsidRPr="00EC14F5">
        <w:rPr>
          <w:color w:val="333333"/>
          <w:szCs w:val="24"/>
        </w:rPr>
        <w:t>Works with managers in the development of annual work plans and schedules for the execution of approved budgets.  Recommends reprogramming and adjustments to work plans to account for changes in funding levels, program priorities, and unanticipated expenses.</w:t>
      </w:r>
      <w:r w:rsidRPr="00EC14F5">
        <w:rPr>
          <w:color w:val="333333"/>
          <w:szCs w:val="24"/>
        </w:rPr>
        <w:tab/>
      </w:r>
    </w:p>
    <w:p w14:paraId="79C4CB8E" w14:textId="77777777" w:rsidR="00D85280" w:rsidRPr="00EC14F5" w:rsidRDefault="00D85280" w:rsidP="00E30A01">
      <w:pPr>
        <w:pStyle w:val="ListParagraph"/>
        <w:numPr>
          <w:ilvl w:val="0"/>
          <w:numId w:val="23"/>
        </w:numPr>
        <w:spacing w:before="100" w:beforeAutospacing="1" w:after="100" w:afterAutospacing="1"/>
        <w:rPr>
          <w:szCs w:val="24"/>
        </w:rPr>
      </w:pPr>
      <w:r w:rsidRPr="00EC14F5">
        <w:rPr>
          <w:szCs w:val="24"/>
        </w:rPr>
        <w:lastRenderedPageBreak/>
        <w:t>Maintains complex databases, register, and other accounting/tracking systems to monitor and track obligations, expenditures, and the flow of funds.  Ensures fund availability for the processing of obligating documents.  Performs regular analysis of obligations and expenditures to ensure required limitations are observed, to identify cost trends, and to assist in the development and allocation of funds.</w:t>
      </w:r>
    </w:p>
    <w:p w14:paraId="0DC1FD0D" w14:textId="77777777" w:rsidR="00D85280" w:rsidRPr="00EC14F5" w:rsidRDefault="00D85280" w:rsidP="00E30A01">
      <w:pPr>
        <w:pStyle w:val="NoSpacing"/>
        <w:numPr>
          <w:ilvl w:val="0"/>
          <w:numId w:val="23"/>
        </w:numPr>
        <w:rPr>
          <w:szCs w:val="24"/>
        </w:rPr>
      </w:pPr>
      <w:r w:rsidRPr="00EC14F5">
        <w:rPr>
          <w:szCs w:val="24"/>
        </w:rPr>
        <w:t>Performs other duties as assigned that are related to this position.</w:t>
      </w:r>
    </w:p>
    <w:p w14:paraId="661595F1" w14:textId="77777777" w:rsidR="00D85280" w:rsidRPr="00EC14F5" w:rsidRDefault="00D85280" w:rsidP="00924F2E">
      <w:pPr>
        <w:pStyle w:val="Heading3"/>
        <w:ind w:left="360"/>
      </w:pPr>
      <w:r w:rsidRPr="00EC14F5">
        <w:t>GS-0560-12, Budget Analyst:</w:t>
      </w:r>
    </w:p>
    <w:p w14:paraId="65261D8F" w14:textId="77777777" w:rsidR="00D85280" w:rsidRPr="00EC14F5" w:rsidRDefault="00D85280" w:rsidP="00E30A01">
      <w:pPr>
        <w:pStyle w:val="ListParagraph"/>
        <w:numPr>
          <w:ilvl w:val="0"/>
          <w:numId w:val="24"/>
        </w:numPr>
        <w:spacing w:before="100" w:beforeAutospacing="1" w:after="100" w:afterAutospacing="1"/>
        <w:rPr>
          <w:color w:val="333333"/>
          <w:szCs w:val="24"/>
        </w:rPr>
      </w:pPr>
      <w:r w:rsidRPr="00EC14F5">
        <w:rPr>
          <w:color w:val="333333"/>
          <w:szCs w:val="24"/>
        </w:rPr>
        <w:t>The purpose of this position is to perform a variety of complex budget duties, utilizing a professional knowledge of budget principles and procedures in carrying out assignments.</w:t>
      </w:r>
    </w:p>
    <w:p w14:paraId="0248DD15" w14:textId="77777777" w:rsidR="00D85280" w:rsidRPr="00EC14F5" w:rsidRDefault="00D85280" w:rsidP="00E30A01">
      <w:pPr>
        <w:pStyle w:val="ListParagraph"/>
        <w:numPr>
          <w:ilvl w:val="0"/>
          <w:numId w:val="24"/>
        </w:numPr>
        <w:spacing w:before="100" w:beforeAutospacing="1" w:after="100" w:afterAutospacing="1"/>
        <w:rPr>
          <w:color w:val="333333"/>
          <w:szCs w:val="24"/>
        </w:rPr>
      </w:pPr>
      <w:r w:rsidRPr="00EC14F5">
        <w:rPr>
          <w:color w:val="333333"/>
          <w:szCs w:val="24"/>
        </w:rPr>
        <w:t xml:space="preserve">Performs budget development, formulation and/or execution functions for assigned programs or administrative budget areas.   Monitors, reviews and reconciles commitments, obligations, reimbursable orders, etc.  Assures that obligations incurred and resulting expenditures of funds are in accordance with pertinent laws and regulations.  Identifies potential issues and provides recommendations for resolution of budgetary problems.  Identifies opportunities and recommends process improvements to the budgetary processes, policies, and procedures.  </w:t>
      </w:r>
    </w:p>
    <w:p w14:paraId="405611D8" w14:textId="77777777" w:rsidR="00D85280" w:rsidRPr="00EC14F5" w:rsidRDefault="00D85280" w:rsidP="00E30A01">
      <w:pPr>
        <w:pStyle w:val="ListParagraph"/>
        <w:numPr>
          <w:ilvl w:val="0"/>
          <w:numId w:val="24"/>
        </w:numPr>
        <w:spacing w:before="100" w:beforeAutospacing="1" w:after="100" w:afterAutospacing="1"/>
        <w:rPr>
          <w:color w:val="333333"/>
          <w:szCs w:val="24"/>
        </w:rPr>
      </w:pPr>
      <w:r w:rsidRPr="00EC14F5">
        <w:rPr>
          <w:color w:val="333333"/>
          <w:szCs w:val="24"/>
        </w:rPr>
        <w:t>Works with managers and program specialists in the development of annual work plans and schedules for the execution of approved budgets.  Recommends reprogramming and adjustments to work plans to account for changes in funding levels, program changes, and unanticipated expenses.</w:t>
      </w:r>
    </w:p>
    <w:p w14:paraId="40F7738C" w14:textId="77777777" w:rsidR="00D85280" w:rsidRPr="00EC14F5" w:rsidRDefault="00D85280" w:rsidP="00E30A01">
      <w:pPr>
        <w:pStyle w:val="NoSpacing"/>
        <w:numPr>
          <w:ilvl w:val="0"/>
          <w:numId w:val="24"/>
        </w:numPr>
        <w:rPr>
          <w:szCs w:val="24"/>
        </w:rPr>
      </w:pPr>
      <w:r w:rsidRPr="00EC14F5">
        <w:rPr>
          <w:szCs w:val="24"/>
        </w:rPr>
        <w:t>Provides support to managers and program specialists in the budget formulation process.  Compiles background and historical data and documentation to assist in the development of budget estimates and justifications and to identify operating costs.</w:t>
      </w:r>
      <w:r w:rsidRPr="00EC14F5">
        <w:rPr>
          <w:szCs w:val="24"/>
        </w:rPr>
        <w:tab/>
      </w:r>
    </w:p>
    <w:p w14:paraId="701897CD" w14:textId="77777777" w:rsidR="00D85280" w:rsidRPr="00EC14F5" w:rsidRDefault="00D85280" w:rsidP="00E30A01">
      <w:pPr>
        <w:pStyle w:val="NoSpacing"/>
        <w:numPr>
          <w:ilvl w:val="0"/>
          <w:numId w:val="24"/>
        </w:numPr>
        <w:rPr>
          <w:szCs w:val="24"/>
        </w:rPr>
      </w:pPr>
      <w:r w:rsidRPr="00EC14F5">
        <w:rPr>
          <w:szCs w:val="24"/>
        </w:rPr>
        <w:t>Maintains complex databases, registers, and other budget tracking systems employed by the organization.  Tracks obligations, expenditures and the flow of funds.  Ensures fund availability for the pro</w:t>
      </w:r>
      <w:r w:rsidR="00243934">
        <w:rPr>
          <w:szCs w:val="24"/>
        </w:rPr>
        <w:t>cessing of obligating documents.</w:t>
      </w:r>
    </w:p>
    <w:p w14:paraId="7A847A6C" w14:textId="77777777" w:rsidR="00243934" w:rsidRDefault="00D85280" w:rsidP="00E30A01">
      <w:pPr>
        <w:pStyle w:val="NoSpacing"/>
        <w:numPr>
          <w:ilvl w:val="0"/>
          <w:numId w:val="24"/>
        </w:numPr>
        <w:rPr>
          <w:szCs w:val="24"/>
        </w:rPr>
      </w:pPr>
      <w:r w:rsidRPr="004A0F32">
        <w:rPr>
          <w:szCs w:val="24"/>
        </w:rPr>
        <w:t>Interprets complex regulations, directives and policies and provides authoritative advice and assistance to program managers.  Analyzes the impact of new or proposed legislation on the organization’s budget.</w:t>
      </w:r>
    </w:p>
    <w:p w14:paraId="47597141" w14:textId="77777777" w:rsidR="00D85280" w:rsidRPr="00EC14F5" w:rsidRDefault="00D85280" w:rsidP="00E30A01">
      <w:pPr>
        <w:pStyle w:val="NoSpacing"/>
        <w:numPr>
          <w:ilvl w:val="0"/>
          <w:numId w:val="24"/>
        </w:numPr>
        <w:rPr>
          <w:szCs w:val="24"/>
        </w:rPr>
      </w:pPr>
      <w:r w:rsidRPr="00EC14F5">
        <w:rPr>
          <w:szCs w:val="24"/>
        </w:rPr>
        <w:t xml:space="preserve">Compiles data and prepares a variety of ad hoc and reoccurring reports and analyses related to financial management issues such as the status of funds, obligations, FTE usage, etc. </w:t>
      </w:r>
    </w:p>
    <w:p w14:paraId="4D5A935E" w14:textId="77777777" w:rsidR="00243934" w:rsidRDefault="00D85280" w:rsidP="00E30A01">
      <w:pPr>
        <w:pStyle w:val="ListParagraph"/>
        <w:numPr>
          <w:ilvl w:val="0"/>
          <w:numId w:val="24"/>
        </w:numPr>
        <w:spacing w:before="100" w:beforeAutospacing="1" w:after="100" w:afterAutospacing="1"/>
        <w:rPr>
          <w:color w:val="333333"/>
          <w:szCs w:val="24"/>
        </w:rPr>
      </w:pPr>
      <w:r w:rsidRPr="00EC14F5">
        <w:rPr>
          <w:color w:val="333333"/>
          <w:szCs w:val="24"/>
        </w:rPr>
        <w:t>Reviews and edits agency and office budget submissions for reasonableness, accuracy, and conformance with procedures and guidelines.</w:t>
      </w:r>
    </w:p>
    <w:p w14:paraId="26D4654D" w14:textId="77777777" w:rsidR="00D85280" w:rsidRPr="00EC14F5" w:rsidRDefault="00D85280" w:rsidP="00E30A01">
      <w:pPr>
        <w:pStyle w:val="ListParagraph"/>
        <w:numPr>
          <w:ilvl w:val="0"/>
          <w:numId w:val="24"/>
        </w:numPr>
        <w:spacing w:before="100" w:beforeAutospacing="1" w:after="100" w:afterAutospacing="1"/>
        <w:rPr>
          <w:color w:val="333333"/>
          <w:szCs w:val="24"/>
        </w:rPr>
      </w:pPr>
      <w:r w:rsidRPr="00EC14F5">
        <w:rPr>
          <w:color w:val="333333"/>
          <w:szCs w:val="24"/>
        </w:rPr>
        <w:t>Negotiates budget funding amounts, timing, and changes with program managers; monitoring budget; recommending reprogramming of funds as needed.</w:t>
      </w:r>
    </w:p>
    <w:p w14:paraId="3D3F00E2" w14:textId="77777777" w:rsidR="00D85280" w:rsidRPr="00EC14F5" w:rsidRDefault="00D85280" w:rsidP="00E30A01">
      <w:pPr>
        <w:pStyle w:val="NoSpacing"/>
        <w:numPr>
          <w:ilvl w:val="0"/>
          <w:numId w:val="24"/>
        </w:numPr>
        <w:rPr>
          <w:szCs w:val="24"/>
        </w:rPr>
      </w:pPr>
      <w:r w:rsidRPr="00EC14F5">
        <w:rPr>
          <w:szCs w:val="24"/>
        </w:rPr>
        <w:t>Performs other duties as assigned that are related to this position.</w:t>
      </w:r>
    </w:p>
    <w:p w14:paraId="3511A3A3" w14:textId="77777777" w:rsidR="00D85280" w:rsidRPr="00EC14F5" w:rsidRDefault="00D85280" w:rsidP="00924F2E">
      <w:pPr>
        <w:pStyle w:val="Heading3"/>
        <w:ind w:left="360"/>
      </w:pPr>
      <w:r w:rsidRPr="00EC14F5">
        <w:lastRenderedPageBreak/>
        <w:t>GS-0560-13, Budget Analyst:</w:t>
      </w:r>
    </w:p>
    <w:p w14:paraId="00BF6D46" w14:textId="77777777" w:rsidR="00D85280" w:rsidRPr="00EC14F5" w:rsidRDefault="00D85280" w:rsidP="00E30A01">
      <w:pPr>
        <w:pStyle w:val="ListParagraph"/>
        <w:numPr>
          <w:ilvl w:val="0"/>
          <w:numId w:val="25"/>
        </w:numPr>
        <w:spacing w:before="100" w:beforeAutospacing="1" w:after="100" w:afterAutospacing="1"/>
        <w:rPr>
          <w:color w:val="333333"/>
          <w:szCs w:val="24"/>
        </w:rPr>
      </w:pPr>
      <w:r w:rsidRPr="00EC14F5">
        <w:rPr>
          <w:color w:val="333333"/>
          <w:szCs w:val="24"/>
        </w:rPr>
        <w:t>The incumbent of this position serves as a senior budget analyst utilizing a professional knowledge of budget principles and procedures in carrying out complex assignments.</w:t>
      </w:r>
    </w:p>
    <w:p w14:paraId="4ACFCDBA" w14:textId="77777777" w:rsidR="00243934" w:rsidRDefault="00D85280" w:rsidP="00E30A01">
      <w:pPr>
        <w:pStyle w:val="ListParagraph"/>
        <w:numPr>
          <w:ilvl w:val="0"/>
          <w:numId w:val="25"/>
        </w:numPr>
        <w:spacing w:before="100" w:beforeAutospacing="1" w:after="100" w:afterAutospacing="1"/>
        <w:rPr>
          <w:color w:val="333333"/>
          <w:szCs w:val="24"/>
        </w:rPr>
      </w:pPr>
      <w:r w:rsidRPr="00EC14F5">
        <w:rPr>
          <w:color w:val="333333"/>
          <w:szCs w:val="24"/>
        </w:rPr>
        <w:t>Performs complex budget development, formulation and/or execution functions for substantive HHS programs or administrative budget areas.   Monitors, reviews and reconciles commitments, obligations, reimbursable orders, etc.  Assures that obligations incurred and resulting expenditures of funds are in accordance with pertinent laws and regulations.  Identifies issues and provides recommendations for resolution of complex problems.</w:t>
      </w:r>
    </w:p>
    <w:p w14:paraId="2114345C" w14:textId="77777777" w:rsidR="00D85280" w:rsidRPr="00EC14F5" w:rsidRDefault="00D85280" w:rsidP="00E30A01">
      <w:pPr>
        <w:pStyle w:val="ListParagraph"/>
        <w:numPr>
          <w:ilvl w:val="0"/>
          <w:numId w:val="25"/>
        </w:numPr>
        <w:spacing w:before="100" w:beforeAutospacing="1" w:after="100" w:afterAutospacing="1"/>
        <w:rPr>
          <w:color w:val="333333"/>
          <w:szCs w:val="24"/>
        </w:rPr>
      </w:pPr>
      <w:r w:rsidRPr="00EC14F5">
        <w:rPr>
          <w:color w:val="333333"/>
          <w:szCs w:val="24"/>
        </w:rPr>
        <w:t>Works with managers and program specialists in the development of annual work plans and schedules for the execution of approved budgets.  Recommends reprogramming and adjustments to work plans to account for changes in funding levels, program ch</w:t>
      </w:r>
      <w:r w:rsidR="00ED4044">
        <w:rPr>
          <w:color w:val="333333"/>
          <w:szCs w:val="24"/>
        </w:rPr>
        <w:t>anges, and legislative mandates.</w:t>
      </w:r>
    </w:p>
    <w:p w14:paraId="1F297FEC" w14:textId="77777777" w:rsidR="00243934" w:rsidRDefault="00D85280" w:rsidP="00E30A01">
      <w:pPr>
        <w:pStyle w:val="ListParagraph"/>
        <w:numPr>
          <w:ilvl w:val="0"/>
          <w:numId w:val="25"/>
        </w:numPr>
        <w:spacing w:before="100" w:beforeAutospacing="1" w:after="100" w:afterAutospacing="1"/>
        <w:rPr>
          <w:color w:val="333333"/>
          <w:szCs w:val="24"/>
        </w:rPr>
      </w:pPr>
      <w:r w:rsidRPr="00EC14F5">
        <w:rPr>
          <w:color w:val="333333"/>
          <w:szCs w:val="24"/>
        </w:rPr>
        <w:t>Reviews, analyzes, and interprets existing and proposed legislation, appropriation language, executive orders, and OMB circulars and bulletins. Provides authoritative interpretation, advice and assistance to program managers and budget staff.  Identifies opportunities and recommends process improvements to the budgetary processes, policies, and procedures.</w:t>
      </w:r>
    </w:p>
    <w:p w14:paraId="161D33B0" w14:textId="77777777" w:rsidR="00D85280" w:rsidRPr="00EC14F5" w:rsidRDefault="00D85280" w:rsidP="00E30A01">
      <w:pPr>
        <w:pStyle w:val="ListParagraph"/>
        <w:numPr>
          <w:ilvl w:val="0"/>
          <w:numId w:val="25"/>
        </w:numPr>
        <w:spacing w:before="100" w:beforeAutospacing="1" w:after="100" w:afterAutospacing="1"/>
        <w:rPr>
          <w:color w:val="333333"/>
          <w:szCs w:val="24"/>
        </w:rPr>
      </w:pPr>
      <w:r w:rsidRPr="00EC14F5">
        <w:rPr>
          <w:color w:val="333333"/>
          <w:szCs w:val="24"/>
        </w:rPr>
        <w:t>Provides expert advice and recommendations for budgetary actions.  Formulates budget estimates for multi-year programs. Tracks progress of agency appropriations through Congress.</w:t>
      </w:r>
      <w:r w:rsidRPr="00EC14F5">
        <w:rPr>
          <w:color w:val="333333"/>
          <w:szCs w:val="24"/>
        </w:rPr>
        <w:tab/>
        <w:t xml:space="preserve"> </w:t>
      </w:r>
    </w:p>
    <w:p w14:paraId="7954AE31" w14:textId="77777777" w:rsidR="00243934" w:rsidRDefault="00D85280" w:rsidP="00E30A01">
      <w:pPr>
        <w:pStyle w:val="ListParagraph"/>
        <w:numPr>
          <w:ilvl w:val="0"/>
          <w:numId w:val="25"/>
        </w:numPr>
        <w:spacing w:before="100" w:beforeAutospacing="1" w:after="100" w:afterAutospacing="1"/>
        <w:rPr>
          <w:color w:val="333333"/>
          <w:szCs w:val="24"/>
        </w:rPr>
      </w:pPr>
      <w:r w:rsidRPr="00EC14F5">
        <w:rPr>
          <w:color w:val="333333"/>
          <w:szCs w:val="24"/>
        </w:rPr>
        <w:t>Develops cost-benefit analysis of proposed budgetary and program actions and advises agency officials and program managers of most advantageous courses of action.</w:t>
      </w:r>
    </w:p>
    <w:p w14:paraId="40AB840A" w14:textId="77777777" w:rsidR="00D85280" w:rsidRPr="00EC14F5" w:rsidRDefault="00D85280" w:rsidP="00E30A01">
      <w:pPr>
        <w:pStyle w:val="ListParagraph"/>
        <w:numPr>
          <w:ilvl w:val="0"/>
          <w:numId w:val="25"/>
        </w:numPr>
        <w:spacing w:before="100" w:beforeAutospacing="1" w:after="100" w:afterAutospacing="1"/>
        <w:rPr>
          <w:color w:val="333333"/>
          <w:szCs w:val="24"/>
        </w:rPr>
      </w:pPr>
      <w:r w:rsidRPr="00EC14F5">
        <w:rPr>
          <w:color w:val="333333"/>
          <w:szCs w:val="24"/>
        </w:rPr>
        <w:t>Justifies the budget before OMB staff and provides liaison between OMB staff and the organization.</w:t>
      </w:r>
    </w:p>
    <w:p w14:paraId="0EF53F63" w14:textId="77777777" w:rsidR="00243934" w:rsidRPr="00243934" w:rsidRDefault="00D85280" w:rsidP="00E30A01">
      <w:pPr>
        <w:pStyle w:val="NoSpacing"/>
        <w:numPr>
          <w:ilvl w:val="0"/>
          <w:numId w:val="25"/>
        </w:numPr>
        <w:rPr>
          <w:color w:val="333333"/>
          <w:szCs w:val="24"/>
        </w:rPr>
      </w:pPr>
      <w:r w:rsidRPr="004A0F32">
        <w:rPr>
          <w:szCs w:val="24"/>
        </w:rPr>
        <w:t>Maintains complex databases, registers, and other accounting/tracking systems employed by the organization.  Tracks obligations, expenditures and the flow of funds.  Ensures fund availability for the processing of obligating documents.</w:t>
      </w:r>
    </w:p>
    <w:p w14:paraId="718D84F0" w14:textId="77777777" w:rsidR="003A1AEB" w:rsidRPr="00ED4044" w:rsidRDefault="00D85280" w:rsidP="00E30A01">
      <w:pPr>
        <w:pStyle w:val="NoSpacing"/>
        <w:numPr>
          <w:ilvl w:val="0"/>
          <w:numId w:val="25"/>
        </w:numPr>
        <w:rPr>
          <w:color w:val="333333"/>
          <w:szCs w:val="24"/>
        </w:rPr>
      </w:pPr>
      <w:r w:rsidRPr="00EC14F5">
        <w:rPr>
          <w:szCs w:val="24"/>
        </w:rPr>
        <w:t>Performs other duties as assigned that are related to this position.</w:t>
      </w:r>
    </w:p>
    <w:p w14:paraId="5D31F26E" w14:textId="77777777" w:rsidR="00590939" w:rsidRPr="00EC14F5" w:rsidRDefault="000A1E59" w:rsidP="00B70112">
      <w:pPr>
        <w:pStyle w:val="Heading2"/>
        <w:ind w:left="360"/>
      </w:pPr>
      <w:r w:rsidRPr="00EC14F5">
        <w:t>POTENTIAL CAREER MAP</w:t>
      </w:r>
    </w:p>
    <w:p w14:paraId="602E60EB" w14:textId="77777777" w:rsidR="000A1E59" w:rsidRPr="00EC14F5" w:rsidRDefault="00924F2E" w:rsidP="00924F2E">
      <w:pPr>
        <w:pStyle w:val="Footer"/>
        <w:rPr>
          <w:i/>
        </w:rPr>
      </w:pPr>
      <w:r>
        <w:rPr>
          <w:i/>
        </w:rPr>
        <w:t>The following</w:t>
      </w:r>
      <w:r w:rsidR="000A1E59" w:rsidRPr="00EC14F5">
        <w:rPr>
          <w:i/>
        </w:rPr>
        <w:t xml:space="preserve"> pyramid graphic shows a bird’s eye view of how an individual’s career path progresses p</w:t>
      </w:r>
      <w:r w:rsidR="00F818F7">
        <w:rPr>
          <w:i/>
        </w:rPr>
        <w:t xml:space="preserve">otentially upward in grade and </w:t>
      </w:r>
      <w:r w:rsidR="000A1E59" w:rsidRPr="00EC14F5">
        <w:rPr>
          <w:i/>
        </w:rPr>
        <w:t xml:space="preserve">proficiency stage levels in the Budget Analyst series, GS-0560.   The GS Grade Levels are </w:t>
      </w:r>
      <w:r w:rsidR="00F818F7">
        <w:rPr>
          <w:i/>
        </w:rPr>
        <w:t xml:space="preserve">7, </w:t>
      </w:r>
      <w:r w:rsidR="000A1E59" w:rsidRPr="00EC14F5">
        <w:rPr>
          <w:i/>
        </w:rPr>
        <w:t>9, 11, 12; 13.  The Proficiency Levels are Intermediate, Intermediate to Advance, Advance to Expert; Expert.</w:t>
      </w:r>
    </w:p>
    <w:p w14:paraId="6E48F3FB" w14:textId="77777777" w:rsidR="000A1E59" w:rsidRPr="00EC14F5" w:rsidRDefault="000A1E59" w:rsidP="00924F2E">
      <w:pPr>
        <w:pStyle w:val="Footer"/>
        <w:rPr>
          <w:i/>
        </w:rPr>
      </w:pPr>
    </w:p>
    <w:p w14:paraId="7FC4D180" w14:textId="77777777" w:rsidR="000A1E59" w:rsidRPr="00EC14F5" w:rsidRDefault="000A1E59" w:rsidP="00924F2E">
      <w:pPr>
        <w:pStyle w:val="Footer"/>
        <w:rPr>
          <w:i/>
        </w:rPr>
      </w:pPr>
      <w:r w:rsidRPr="00EC14F5">
        <w:rPr>
          <w:i/>
        </w:rPr>
        <w:t>*A supervisory role may start at a GS-12 or 13 grades.  To determine if you are in a management or supervisor role review the position description.</w:t>
      </w:r>
    </w:p>
    <w:p w14:paraId="3CA61C4D" w14:textId="77777777" w:rsidR="000A1E59" w:rsidRPr="00EC14F5" w:rsidRDefault="000A1E59" w:rsidP="00924F2E">
      <w:pPr>
        <w:pStyle w:val="Footer"/>
        <w:rPr>
          <w:i/>
        </w:rPr>
      </w:pPr>
    </w:p>
    <w:p w14:paraId="4B98991A" w14:textId="77777777" w:rsidR="000A1E59" w:rsidRPr="00EC14F5" w:rsidRDefault="000A1E59" w:rsidP="00924F2E">
      <w:pPr>
        <w:pStyle w:val="Footer"/>
        <w:rPr>
          <w:i/>
        </w:rPr>
      </w:pPr>
      <w:r w:rsidRPr="00EC14F5">
        <w:rPr>
          <w:i/>
        </w:rPr>
        <w:t>GS Grade and Proficiency Levels Key:</w:t>
      </w:r>
    </w:p>
    <w:p w14:paraId="38366033" w14:textId="77777777" w:rsidR="000A1E59" w:rsidRPr="00EC14F5" w:rsidRDefault="00F818F7" w:rsidP="00924F2E">
      <w:pPr>
        <w:spacing w:after="0" w:line="240" w:lineRule="auto"/>
        <w:rPr>
          <w:b/>
          <w:sz w:val="28"/>
          <w:szCs w:val="28"/>
        </w:rPr>
      </w:pPr>
      <w:r>
        <w:rPr>
          <w:i/>
        </w:rPr>
        <w:t xml:space="preserve">7=Entry, </w:t>
      </w:r>
      <w:r w:rsidR="000A1E59" w:rsidRPr="00EC14F5">
        <w:rPr>
          <w:i/>
        </w:rPr>
        <w:t>9 = Intermediate, 11= Intermediate to Advance, 12 = Advance; 13 = Expert</w:t>
      </w:r>
    </w:p>
    <w:p w14:paraId="191551A2" w14:textId="77777777" w:rsidR="00590939" w:rsidRPr="00EC14F5" w:rsidRDefault="00590939" w:rsidP="005F6D8E">
      <w:pPr>
        <w:spacing w:after="0" w:line="240" w:lineRule="auto"/>
      </w:pPr>
    </w:p>
    <w:p w14:paraId="61E963CE" w14:textId="77777777" w:rsidR="000A1E59" w:rsidRPr="00EC14F5" w:rsidRDefault="000A1E59" w:rsidP="005F6D8E">
      <w:pPr>
        <w:spacing w:after="0" w:line="240" w:lineRule="auto"/>
      </w:pPr>
    </w:p>
    <w:p w14:paraId="51A6B944" w14:textId="77777777" w:rsidR="00590939" w:rsidRDefault="003F1671" w:rsidP="005F6D8E">
      <w:pPr>
        <w:spacing w:after="0" w:line="240" w:lineRule="auto"/>
      </w:pPr>
      <w:r>
        <w:rPr>
          <w:noProof/>
        </w:rPr>
        <w:lastRenderedPageBreak/>
        <w:drawing>
          <wp:inline distT="0" distB="0" distL="0" distR="0" wp14:anchorId="3897F271" wp14:editId="383CA524">
            <wp:extent cx="5719445" cy="5486400"/>
            <wp:effectExtent l="0" t="0" r="0" b="0"/>
            <wp:docPr id="1" name="Picture 0" descr="The pyramid graphic shows a bird’s eye view of how an individual’s career path progresses potentially upward in grade and proficiency stage levels in the Budget Analyst series, GS-0560.   The GS Grade Levels are 7, 9, 11, 12; 13.  The Proficiency Levels are Intermediate, Intermediate to Advance, Advance to Expert; Expert." title="Career Map for Budget Analyst (Group 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100 General Business and Industry.jpg"/>
                    <pic:cNvPicPr>
                      <a:picLocks noChangeAspect="1" noChangeArrowheads="1"/>
                    </pic:cNvPicPr>
                  </pic:nvPicPr>
                  <pic:blipFill>
                    <a:blip r:embed="rId10" cstate="print"/>
                    <a:srcRect/>
                    <a:stretch>
                      <a:fillRect/>
                    </a:stretch>
                  </pic:blipFill>
                  <pic:spPr bwMode="auto">
                    <a:xfrm>
                      <a:off x="0" y="0"/>
                      <a:ext cx="5719445" cy="5486400"/>
                    </a:xfrm>
                    <a:prstGeom prst="rect">
                      <a:avLst/>
                    </a:prstGeom>
                    <a:noFill/>
                    <a:ln w="9525">
                      <a:noFill/>
                      <a:miter lim="800000"/>
                      <a:headEnd/>
                      <a:tailEnd/>
                    </a:ln>
                  </pic:spPr>
                </pic:pic>
              </a:graphicData>
            </a:graphic>
          </wp:inline>
        </w:drawing>
      </w:r>
    </w:p>
    <w:p w14:paraId="041E40F8" w14:textId="77777777" w:rsidR="00924F2E" w:rsidRPr="00D434FD" w:rsidRDefault="00D434FD" w:rsidP="005F6D8E">
      <w:pPr>
        <w:spacing w:after="0" w:line="240" w:lineRule="auto"/>
        <w:rPr>
          <w:b/>
          <w:sz w:val="18"/>
          <w:szCs w:val="18"/>
        </w:rPr>
      </w:pPr>
      <w:r>
        <w:rPr>
          <w:b/>
          <w:sz w:val="18"/>
          <w:szCs w:val="18"/>
        </w:rPr>
        <w:t xml:space="preserve">Figure 1: Career Map for </w:t>
      </w:r>
      <w:r w:rsidRPr="00D434FD">
        <w:rPr>
          <w:b/>
          <w:sz w:val="18"/>
          <w:szCs w:val="18"/>
        </w:rPr>
        <w:t>Budget Analyst</w:t>
      </w:r>
    </w:p>
    <w:p w14:paraId="17AF26B7" w14:textId="77777777" w:rsidR="00512789" w:rsidRPr="00EC14F5" w:rsidRDefault="001A04DA" w:rsidP="00924F2E">
      <w:pPr>
        <w:pStyle w:val="Heading2"/>
        <w:ind w:left="360"/>
        <w:rPr>
          <w:szCs w:val="24"/>
        </w:rPr>
      </w:pPr>
      <w:r w:rsidRPr="00EC14F5">
        <w:t>S</w:t>
      </w:r>
      <w:r w:rsidR="00447112" w:rsidRPr="00EC14F5">
        <w:t>UCCESS FACTORS</w:t>
      </w:r>
    </w:p>
    <w:p w14:paraId="356CEBEF" w14:textId="77777777" w:rsidR="00512789" w:rsidRPr="00EC14F5" w:rsidRDefault="00512789" w:rsidP="005F6D8E">
      <w:pPr>
        <w:autoSpaceDE w:val="0"/>
        <w:autoSpaceDN w:val="0"/>
        <w:adjustRightInd w:val="0"/>
        <w:spacing w:after="0" w:line="240" w:lineRule="auto"/>
        <w:rPr>
          <w:rFonts w:cs="Calibri"/>
          <w:color w:val="000000"/>
          <w:szCs w:val="24"/>
        </w:rPr>
      </w:pPr>
    </w:p>
    <w:p w14:paraId="2EA4052B" w14:textId="77777777" w:rsidR="00447112" w:rsidRPr="00EC14F5" w:rsidRDefault="00447112" w:rsidP="005F6D8E">
      <w:pPr>
        <w:autoSpaceDE w:val="0"/>
        <w:autoSpaceDN w:val="0"/>
        <w:adjustRightInd w:val="0"/>
        <w:spacing w:after="0" w:line="240" w:lineRule="auto"/>
        <w:rPr>
          <w:rFonts w:cs="Calibri"/>
          <w:color w:val="000000"/>
          <w:szCs w:val="24"/>
        </w:rPr>
      </w:pPr>
      <w:r w:rsidRPr="00EC14F5">
        <w:rPr>
          <w:rFonts w:cs="Calibri"/>
          <w:color w:val="000000"/>
          <w:szCs w:val="24"/>
        </w:rPr>
        <w:t xml:space="preserve">The success factors below provide guidance on how individuals can maximize performance and career success as they progress through a career in Management and Program Analysis. Subject matter experts in that field provided these success factors. Many of the success factors shown in this Guide do not tie to any particular specialty area or grade level. Also, these statements do not tie to any specific competency or developmental experience. After reading through the success factors, you should seek clarification from your supervisor on how to </w:t>
      </w:r>
      <w:r w:rsidR="00847541" w:rsidRPr="00EC14F5">
        <w:rPr>
          <w:rFonts w:cs="Calibri"/>
          <w:color w:val="000000"/>
          <w:szCs w:val="24"/>
        </w:rPr>
        <w:t>develop</w:t>
      </w:r>
      <w:r w:rsidRPr="00EC14F5">
        <w:rPr>
          <w:rFonts w:cs="Calibri"/>
          <w:color w:val="000000"/>
          <w:szCs w:val="24"/>
        </w:rPr>
        <w:t xml:space="preserve"> experience or apply some of the success factors. </w:t>
      </w:r>
    </w:p>
    <w:p w14:paraId="65671830" w14:textId="77777777" w:rsidR="00512789" w:rsidRPr="00243934" w:rsidRDefault="00447112" w:rsidP="00243934">
      <w:pPr>
        <w:spacing w:after="0"/>
        <w:rPr>
          <w:color w:val="2E2E2E"/>
          <w:szCs w:val="24"/>
        </w:rPr>
      </w:pPr>
      <w:r w:rsidRPr="00EC14F5">
        <w:rPr>
          <w:color w:val="2E2E2E"/>
          <w:szCs w:val="24"/>
        </w:rPr>
        <w:t>Note:  You may develop knowledge and skill in numerous ways. The content below provides guidance with regard to the types of on-the-job experiences you may wish to pursue as well as training opportu</w:t>
      </w:r>
      <w:r w:rsidR="00243934">
        <w:rPr>
          <w:color w:val="2E2E2E"/>
          <w:szCs w:val="24"/>
        </w:rPr>
        <w:t xml:space="preserve">nities that may be beneficial. </w:t>
      </w:r>
    </w:p>
    <w:p w14:paraId="3F17D3E9" w14:textId="77777777" w:rsidR="00512789" w:rsidRPr="00EC14F5" w:rsidRDefault="00512789" w:rsidP="00E30A01">
      <w:pPr>
        <w:pStyle w:val="ListParagraph"/>
        <w:numPr>
          <w:ilvl w:val="0"/>
          <w:numId w:val="4"/>
        </w:numPr>
        <w:autoSpaceDE w:val="0"/>
        <w:autoSpaceDN w:val="0"/>
        <w:adjustRightInd w:val="0"/>
        <w:spacing w:after="69" w:line="240" w:lineRule="auto"/>
        <w:rPr>
          <w:rFonts w:cs="Calibri"/>
          <w:color w:val="000000"/>
          <w:szCs w:val="24"/>
        </w:rPr>
      </w:pPr>
      <w:r w:rsidRPr="00EC14F5">
        <w:rPr>
          <w:rFonts w:cs="Calibri"/>
          <w:color w:val="000000"/>
          <w:szCs w:val="24"/>
        </w:rPr>
        <w:t xml:space="preserve">Gain a broad experience in project management by managing multiple projects. </w:t>
      </w:r>
    </w:p>
    <w:p w14:paraId="10296FC2" w14:textId="77777777" w:rsidR="00512789" w:rsidRPr="00EC14F5" w:rsidRDefault="00512789" w:rsidP="00E30A01">
      <w:pPr>
        <w:pStyle w:val="ListParagraph"/>
        <w:numPr>
          <w:ilvl w:val="0"/>
          <w:numId w:val="4"/>
        </w:numPr>
        <w:autoSpaceDE w:val="0"/>
        <w:autoSpaceDN w:val="0"/>
        <w:adjustRightInd w:val="0"/>
        <w:spacing w:after="69" w:line="240" w:lineRule="auto"/>
        <w:rPr>
          <w:rFonts w:cs="Calibri"/>
          <w:color w:val="000000"/>
          <w:szCs w:val="24"/>
        </w:rPr>
      </w:pPr>
      <w:r w:rsidRPr="00EC14F5">
        <w:rPr>
          <w:rFonts w:cs="Calibri"/>
          <w:color w:val="000000"/>
          <w:szCs w:val="24"/>
        </w:rPr>
        <w:lastRenderedPageBreak/>
        <w:t xml:space="preserve">Possess the ability to effectively speak to technical and business audiences. </w:t>
      </w:r>
    </w:p>
    <w:p w14:paraId="20B11E59" w14:textId="77777777" w:rsidR="00512789" w:rsidRPr="00EC14F5" w:rsidRDefault="00512789" w:rsidP="00E30A01">
      <w:pPr>
        <w:pStyle w:val="ListParagraph"/>
        <w:numPr>
          <w:ilvl w:val="0"/>
          <w:numId w:val="4"/>
        </w:numPr>
        <w:autoSpaceDE w:val="0"/>
        <w:autoSpaceDN w:val="0"/>
        <w:adjustRightInd w:val="0"/>
        <w:spacing w:after="69" w:line="240" w:lineRule="auto"/>
        <w:rPr>
          <w:rFonts w:cs="Calibri"/>
          <w:color w:val="000000"/>
          <w:szCs w:val="24"/>
        </w:rPr>
      </w:pPr>
      <w:r w:rsidRPr="00EC14F5">
        <w:rPr>
          <w:rFonts w:cs="Calibri"/>
          <w:color w:val="000000"/>
          <w:szCs w:val="24"/>
        </w:rPr>
        <w:t xml:space="preserve">Develop proficiency in contract/subcontracting management, particularly managing different types of contracts, such as Cost, Firm Fixed Price, Time and Materials, Research and Development, Hybrid, Interagency, Operations and Sustainment, Software Development, Network Services, COTS Integration, Systems Acquisition, etc. </w:t>
      </w:r>
    </w:p>
    <w:p w14:paraId="45E61100" w14:textId="77777777" w:rsidR="00512789" w:rsidRPr="00EC14F5" w:rsidRDefault="00512789" w:rsidP="00E30A01">
      <w:pPr>
        <w:pStyle w:val="ListParagraph"/>
        <w:numPr>
          <w:ilvl w:val="0"/>
          <w:numId w:val="4"/>
        </w:numPr>
        <w:autoSpaceDE w:val="0"/>
        <w:autoSpaceDN w:val="0"/>
        <w:adjustRightInd w:val="0"/>
        <w:spacing w:after="69" w:line="240" w:lineRule="auto"/>
        <w:rPr>
          <w:rFonts w:cs="Calibri"/>
          <w:color w:val="000000"/>
          <w:szCs w:val="24"/>
        </w:rPr>
      </w:pPr>
      <w:r w:rsidRPr="00EC14F5">
        <w:rPr>
          <w:rFonts w:cs="Calibri"/>
          <w:color w:val="000000"/>
          <w:szCs w:val="24"/>
        </w:rPr>
        <w:t xml:space="preserve">Develop outstanding oral and written communication skills. </w:t>
      </w:r>
    </w:p>
    <w:p w14:paraId="26271095" w14:textId="77777777" w:rsidR="00512789" w:rsidRPr="00EC14F5" w:rsidRDefault="00512789" w:rsidP="00E30A01">
      <w:pPr>
        <w:pStyle w:val="ListParagraph"/>
        <w:numPr>
          <w:ilvl w:val="0"/>
          <w:numId w:val="4"/>
        </w:numPr>
        <w:autoSpaceDE w:val="0"/>
        <w:autoSpaceDN w:val="0"/>
        <w:adjustRightInd w:val="0"/>
        <w:spacing w:after="69" w:line="240" w:lineRule="auto"/>
        <w:rPr>
          <w:rFonts w:cs="Calibri"/>
          <w:color w:val="000000"/>
          <w:szCs w:val="24"/>
        </w:rPr>
      </w:pPr>
      <w:r w:rsidRPr="00EC14F5">
        <w:rPr>
          <w:rFonts w:cs="Calibri"/>
          <w:color w:val="000000"/>
          <w:szCs w:val="24"/>
        </w:rPr>
        <w:t xml:space="preserve">Learn how to manage in multi-stakeholder environment. </w:t>
      </w:r>
    </w:p>
    <w:p w14:paraId="43B3E6F7" w14:textId="77777777" w:rsidR="00512789" w:rsidRPr="00EC14F5" w:rsidRDefault="00512789" w:rsidP="00E30A01">
      <w:pPr>
        <w:pStyle w:val="ListParagraph"/>
        <w:numPr>
          <w:ilvl w:val="0"/>
          <w:numId w:val="4"/>
        </w:numPr>
        <w:autoSpaceDE w:val="0"/>
        <w:autoSpaceDN w:val="0"/>
        <w:adjustRightInd w:val="0"/>
        <w:spacing w:after="69" w:line="240" w:lineRule="auto"/>
        <w:rPr>
          <w:rFonts w:cs="Calibri"/>
          <w:color w:val="000000"/>
          <w:szCs w:val="24"/>
        </w:rPr>
      </w:pPr>
      <w:r w:rsidRPr="00EC14F5">
        <w:rPr>
          <w:rFonts w:cs="Calibri"/>
          <w:color w:val="000000"/>
          <w:szCs w:val="24"/>
        </w:rPr>
        <w:t xml:space="preserve">Develop a strong understanding of the strategic roles of stakeholders. </w:t>
      </w:r>
    </w:p>
    <w:p w14:paraId="67B06C77" w14:textId="77777777" w:rsidR="00512789" w:rsidRPr="00EC14F5" w:rsidRDefault="00512789" w:rsidP="00E30A01">
      <w:pPr>
        <w:pStyle w:val="ListParagraph"/>
        <w:numPr>
          <w:ilvl w:val="0"/>
          <w:numId w:val="4"/>
        </w:numPr>
        <w:autoSpaceDE w:val="0"/>
        <w:autoSpaceDN w:val="0"/>
        <w:adjustRightInd w:val="0"/>
        <w:spacing w:after="69" w:line="240" w:lineRule="auto"/>
        <w:rPr>
          <w:rFonts w:cs="Calibri"/>
          <w:color w:val="000000"/>
          <w:szCs w:val="24"/>
        </w:rPr>
      </w:pPr>
      <w:r w:rsidRPr="00EC14F5">
        <w:rPr>
          <w:rFonts w:cs="Calibri"/>
          <w:color w:val="000000"/>
          <w:szCs w:val="24"/>
        </w:rPr>
        <w:t xml:space="preserve">Gain an understanding of the political environment. </w:t>
      </w:r>
    </w:p>
    <w:p w14:paraId="763E1028" w14:textId="77777777" w:rsidR="00512789" w:rsidRPr="00EC14F5" w:rsidRDefault="00512789" w:rsidP="00E30A01">
      <w:pPr>
        <w:pStyle w:val="ListParagraph"/>
        <w:numPr>
          <w:ilvl w:val="0"/>
          <w:numId w:val="4"/>
        </w:numPr>
        <w:autoSpaceDE w:val="0"/>
        <w:autoSpaceDN w:val="0"/>
        <w:adjustRightInd w:val="0"/>
        <w:spacing w:after="69" w:line="240" w:lineRule="auto"/>
        <w:rPr>
          <w:rFonts w:cs="Calibri"/>
          <w:color w:val="000000"/>
          <w:szCs w:val="24"/>
        </w:rPr>
      </w:pPr>
      <w:r w:rsidRPr="00EC14F5">
        <w:rPr>
          <w:rFonts w:cs="Calibri"/>
          <w:color w:val="000000"/>
          <w:szCs w:val="24"/>
        </w:rPr>
        <w:t xml:space="preserve">Develop effective talent management skill – be able to orchestrate a cross-functional team. </w:t>
      </w:r>
    </w:p>
    <w:p w14:paraId="45FEC332" w14:textId="77777777" w:rsidR="00512789" w:rsidRPr="00EC14F5" w:rsidRDefault="00512789" w:rsidP="00E30A01">
      <w:pPr>
        <w:pStyle w:val="ListParagraph"/>
        <w:numPr>
          <w:ilvl w:val="0"/>
          <w:numId w:val="4"/>
        </w:numPr>
        <w:autoSpaceDE w:val="0"/>
        <w:autoSpaceDN w:val="0"/>
        <w:adjustRightInd w:val="0"/>
        <w:spacing w:after="69" w:line="240" w:lineRule="auto"/>
        <w:rPr>
          <w:rFonts w:cs="Calibri"/>
          <w:color w:val="000000"/>
          <w:szCs w:val="24"/>
        </w:rPr>
      </w:pPr>
      <w:r w:rsidRPr="00EC14F5">
        <w:rPr>
          <w:rFonts w:cs="Calibri"/>
          <w:color w:val="000000"/>
          <w:szCs w:val="24"/>
        </w:rPr>
        <w:t xml:space="preserve">Gain as much real-world experience as possible working with multiple and different types of projects and programs, as well working with a variety of stakeholders (e.g., by participating in rotational assignments inside or outside of the agency). </w:t>
      </w:r>
    </w:p>
    <w:p w14:paraId="599327F5" w14:textId="77777777" w:rsidR="00512789" w:rsidRPr="00EC14F5" w:rsidRDefault="00512789" w:rsidP="00E30A01">
      <w:pPr>
        <w:pStyle w:val="ListParagraph"/>
        <w:numPr>
          <w:ilvl w:val="0"/>
          <w:numId w:val="4"/>
        </w:numPr>
        <w:autoSpaceDE w:val="0"/>
        <w:autoSpaceDN w:val="0"/>
        <w:adjustRightInd w:val="0"/>
        <w:spacing w:after="69" w:line="240" w:lineRule="auto"/>
        <w:rPr>
          <w:rFonts w:cs="Calibri"/>
          <w:color w:val="000000"/>
          <w:szCs w:val="24"/>
        </w:rPr>
      </w:pPr>
      <w:r w:rsidRPr="00EC14F5">
        <w:rPr>
          <w:rFonts w:cs="Calibri"/>
          <w:color w:val="000000"/>
          <w:szCs w:val="24"/>
        </w:rPr>
        <w:t xml:space="preserve">Develop the ability to build consensus. </w:t>
      </w:r>
    </w:p>
    <w:p w14:paraId="7D70D730" w14:textId="77777777" w:rsidR="00512789" w:rsidRPr="00EC14F5" w:rsidRDefault="00512789" w:rsidP="00E30A01">
      <w:pPr>
        <w:pStyle w:val="ListParagraph"/>
        <w:numPr>
          <w:ilvl w:val="0"/>
          <w:numId w:val="4"/>
        </w:numPr>
        <w:autoSpaceDE w:val="0"/>
        <w:autoSpaceDN w:val="0"/>
        <w:adjustRightInd w:val="0"/>
        <w:spacing w:after="69" w:line="240" w:lineRule="auto"/>
        <w:rPr>
          <w:rFonts w:cs="Calibri"/>
          <w:color w:val="000000"/>
          <w:szCs w:val="24"/>
        </w:rPr>
      </w:pPr>
      <w:r w:rsidRPr="00EC14F5">
        <w:rPr>
          <w:rFonts w:cs="Calibri"/>
          <w:color w:val="000000"/>
          <w:szCs w:val="24"/>
        </w:rPr>
        <w:t xml:space="preserve">Gather and manage the developing requirements of customers, setting expectations as appropriate. </w:t>
      </w:r>
    </w:p>
    <w:p w14:paraId="6CFC4FEF" w14:textId="77777777" w:rsidR="00E9546B" w:rsidRPr="00EC14F5" w:rsidRDefault="00E9546B" w:rsidP="00B70112">
      <w:pPr>
        <w:pStyle w:val="Heading2"/>
        <w:ind w:left="360"/>
        <w:rPr>
          <w:szCs w:val="24"/>
        </w:rPr>
      </w:pPr>
      <w:r w:rsidRPr="00EC14F5">
        <w:t>PROFICIENCY LEVEL DISTINCTIONS FOR BASELINE COMPETENCIES</w:t>
      </w:r>
      <w:r w:rsidRPr="00EC14F5">
        <w:rPr>
          <w:szCs w:val="24"/>
        </w:rPr>
        <w:t xml:space="preserve"> </w:t>
      </w:r>
    </w:p>
    <w:p w14:paraId="26937BA3" w14:textId="77777777" w:rsidR="00E9546B" w:rsidRPr="00EC14F5" w:rsidRDefault="00E9546B" w:rsidP="005F6D8E">
      <w:pPr>
        <w:spacing w:after="0" w:line="240" w:lineRule="auto"/>
        <w:rPr>
          <w:b/>
          <w:color w:val="2E2E2E"/>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97D"/>
        <w:tblLook w:val="04A0" w:firstRow="1" w:lastRow="0" w:firstColumn="1" w:lastColumn="0" w:noHBand="0" w:noVBand="1"/>
      </w:tblPr>
      <w:tblGrid>
        <w:gridCol w:w="2993"/>
        <w:gridCol w:w="3222"/>
        <w:gridCol w:w="4045"/>
      </w:tblGrid>
      <w:tr w:rsidR="00E9546B" w:rsidRPr="00C4718E" w14:paraId="4230174B" w14:textId="77777777" w:rsidTr="00E45016">
        <w:trPr>
          <w:cantSplit/>
          <w:tblHeader/>
        </w:trPr>
        <w:tc>
          <w:tcPr>
            <w:tcW w:w="2993" w:type="dxa"/>
            <w:shd w:val="clear" w:color="auto" w:fill="1F497D"/>
          </w:tcPr>
          <w:p w14:paraId="02FAE0C7" w14:textId="77777777" w:rsidR="00E9546B" w:rsidRPr="00C4718E" w:rsidRDefault="00E9546B" w:rsidP="005F6D8E">
            <w:pPr>
              <w:spacing w:after="0" w:line="240" w:lineRule="auto"/>
              <w:jc w:val="center"/>
              <w:rPr>
                <w:b/>
                <w:color w:val="FFFFFF"/>
                <w:szCs w:val="24"/>
                <w:u w:val="single"/>
              </w:rPr>
            </w:pPr>
            <w:r w:rsidRPr="00C4718E">
              <w:rPr>
                <w:b/>
                <w:bCs/>
                <w:color w:val="FFFFFF"/>
                <w:szCs w:val="24"/>
              </w:rPr>
              <w:t>Proficiency Level</w:t>
            </w:r>
          </w:p>
        </w:tc>
        <w:tc>
          <w:tcPr>
            <w:tcW w:w="3222" w:type="dxa"/>
            <w:shd w:val="clear" w:color="auto" w:fill="1F497D"/>
          </w:tcPr>
          <w:p w14:paraId="6D8DED7C" w14:textId="77777777" w:rsidR="00E9546B" w:rsidRPr="00C4718E" w:rsidRDefault="00E9546B" w:rsidP="005F6D8E">
            <w:pPr>
              <w:spacing w:after="0" w:line="240" w:lineRule="auto"/>
              <w:jc w:val="center"/>
              <w:rPr>
                <w:b/>
                <w:color w:val="FFFFFF"/>
                <w:szCs w:val="24"/>
                <w:u w:val="single"/>
              </w:rPr>
            </w:pPr>
            <w:r w:rsidRPr="00C4718E">
              <w:rPr>
                <w:b/>
                <w:bCs/>
                <w:color w:val="FFFFFF"/>
                <w:szCs w:val="24"/>
              </w:rPr>
              <w:t>General Competencies</w:t>
            </w:r>
          </w:p>
        </w:tc>
        <w:tc>
          <w:tcPr>
            <w:tcW w:w="4045" w:type="dxa"/>
            <w:shd w:val="clear" w:color="auto" w:fill="1F497D"/>
          </w:tcPr>
          <w:p w14:paraId="78DC9AEB" w14:textId="77777777" w:rsidR="00E9546B" w:rsidRPr="00C4718E" w:rsidRDefault="00E9546B" w:rsidP="005F6D8E">
            <w:pPr>
              <w:autoSpaceDE w:val="0"/>
              <w:autoSpaceDN w:val="0"/>
              <w:adjustRightInd w:val="0"/>
              <w:spacing w:after="0" w:line="240" w:lineRule="auto"/>
              <w:jc w:val="center"/>
              <w:rPr>
                <w:b/>
                <w:bCs/>
                <w:color w:val="FFFFFF"/>
                <w:szCs w:val="24"/>
              </w:rPr>
            </w:pPr>
            <w:r w:rsidRPr="00C4718E">
              <w:rPr>
                <w:b/>
                <w:bCs/>
                <w:color w:val="FFFFFF"/>
                <w:szCs w:val="24"/>
              </w:rPr>
              <w:t>Technical Competencies</w:t>
            </w:r>
          </w:p>
        </w:tc>
      </w:tr>
      <w:tr w:rsidR="00E9546B" w:rsidRPr="00EC14F5" w14:paraId="695BF0C4" w14:textId="77777777" w:rsidTr="00543824">
        <w:trPr>
          <w:cantSplit/>
        </w:trPr>
        <w:tc>
          <w:tcPr>
            <w:tcW w:w="2993" w:type="dxa"/>
            <w:shd w:val="clear" w:color="auto" w:fill="1F497D"/>
          </w:tcPr>
          <w:p w14:paraId="49FA5DB4" w14:textId="77777777" w:rsidR="00E9546B" w:rsidRPr="00EC14F5" w:rsidRDefault="00E9546B" w:rsidP="005F6D8E">
            <w:pPr>
              <w:autoSpaceDE w:val="0"/>
              <w:autoSpaceDN w:val="0"/>
              <w:adjustRightInd w:val="0"/>
              <w:spacing w:after="0" w:line="240" w:lineRule="auto"/>
              <w:rPr>
                <w:color w:val="FFFFFF"/>
                <w:szCs w:val="24"/>
              </w:rPr>
            </w:pPr>
            <w:r w:rsidRPr="00EC14F5">
              <w:rPr>
                <w:color w:val="FFFFFF"/>
                <w:szCs w:val="24"/>
              </w:rPr>
              <w:t xml:space="preserve">5 = Expert </w:t>
            </w:r>
          </w:p>
        </w:tc>
        <w:tc>
          <w:tcPr>
            <w:tcW w:w="3222" w:type="dxa"/>
            <w:shd w:val="clear" w:color="auto" w:fill="1F497D"/>
          </w:tcPr>
          <w:p w14:paraId="24E9AAD8" w14:textId="77777777" w:rsidR="00E9546B" w:rsidRPr="00EC14F5" w:rsidRDefault="00E9546B" w:rsidP="00E30A01">
            <w:pPr>
              <w:pStyle w:val="ListParagraph"/>
              <w:numPr>
                <w:ilvl w:val="0"/>
                <w:numId w:val="5"/>
              </w:numPr>
              <w:autoSpaceDE w:val="0"/>
              <w:autoSpaceDN w:val="0"/>
              <w:adjustRightInd w:val="0"/>
              <w:spacing w:after="0" w:line="240" w:lineRule="auto"/>
              <w:ind w:left="229" w:hanging="229"/>
              <w:rPr>
                <w:color w:val="FFFFFF"/>
                <w:szCs w:val="24"/>
              </w:rPr>
            </w:pPr>
            <w:r w:rsidRPr="00EC14F5">
              <w:rPr>
                <w:color w:val="FFFFFF"/>
                <w:szCs w:val="24"/>
              </w:rPr>
              <w:t>Applies the competency in exceptionally difficult situations.</w:t>
            </w:r>
          </w:p>
          <w:p w14:paraId="334BDBE3" w14:textId="77777777" w:rsidR="00E9546B" w:rsidRPr="00EC14F5" w:rsidRDefault="00E9546B" w:rsidP="00E30A01">
            <w:pPr>
              <w:pStyle w:val="ListParagraph"/>
              <w:numPr>
                <w:ilvl w:val="0"/>
                <w:numId w:val="5"/>
              </w:numPr>
              <w:autoSpaceDE w:val="0"/>
              <w:autoSpaceDN w:val="0"/>
              <w:adjustRightInd w:val="0"/>
              <w:spacing w:after="0" w:line="240" w:lineRule="auto"/>
              <w:ind w:left="229" w:hanging="229"/>
              <w:rPr>
                <w:color w:val="FFFFFF"/>
                <w:szCs w:val="24"/>
              </w:rPr>
            </w:pPr>
            <w:r w:rsidRPr="00EC14F5">
              <w:rPr>
                <w:color w:val="FFFFFF"/>
                <w:szCs w:val="24"/>
              </w:rPr>
              <w:t>Serves as a key resource and advises others</w:t>
            </w:r>
          </w:p>
        </w:tc>
        <w:tc>
          <w:tcPr>
            <w:tcW w:w="4045" w:type="dxa"/>
            <w:shd w:val="clear" w:color="auto" w:fill="1F497D"/>
          </w:tcPr>
          <w:p w14:paraId="003F6EE2" w14:textId="77777777" w:rsidR="00E9546B" w:rsidRPr="00EC14F5" w:rsidRDefault="00E9546B" w:rsidP="00E30A01">
            <w:pPr>
              <w:pStyle w:val="ListParagraph"/>
              <w:numPr>
                <w:ilvl w:val="0"/>
                <w:numId w:val="5"/>
              </w:numPr>
              <w:autoSpaceDE w:val="0"/>
              <w:autoSpaceDN w:val="0"/>
              <w:adjustRightInd w:val="0"/>
              <w:spacing w:after="0" w:line="240" w:lineRule="auto"/>
              <w:ind w:left="247" w:hanging="247"/>
              <w:rPr>
                <w:color w:val="FFFFFF"/>
                <w:szCs w:val="24"/>
              </w:rPr>
            </w:pPr>
            <w:r w:rsidRPr="00EC14F5">
              <w:rPr>
                <w:color w:val="FFFFFF"/>
                <w:szCs w:val="24"/>
              </w:rPr>
              <w:t>Applies the competency in exceptionally difficult situations.</w:t>
            </w:r>
          </w:p>
          <w:p w14:paraId="1C8D784B" w14:textId="77777777" w:rsidR="00E9546B" w:rsidRPr="00EC14F5" w:rsidRDefault="00E9546B" w:rsidP="00E30A01">
            <w:pPr>
              <w:pStyle w:val="ListParagraph"/>
              <w:numPr>
                <w:ilvl w:val="0"/>
                <w:numId w:val="5"/>
              </w:numPr>
              <w:autoSpaceDE w:val="0"/>
              <w:autoSpaceDN w:val="0"/>
              <w:adjustRightInd w:val="0"/>
              <w:spacing w:after="0" w:line="240" w:lineRule="auto"/>
              <w:ind w:left="247" w:hanging="247"/>
              <w:rPr>
                <w:color w:val="FFFFFF"/>
                <w:szCs w:val="24"/>
              </w:rPr>
            </w:pPr>
            <w:r w:rsidRPr="00EC14F5">
              <w:rPr>
                <w:color w:val="FFFFFF"/>
                <w:szCs w:val="24"/>
              </w:rPr>
              <w:t>Serves as a key resource and advises others.</w:t>
            </w:r>
          </w:p>
          <w:p w14:paraId="7A4CA4D1" w14:textId="77777777" w:rsidR="00E9546B" w:rsidRPr="00EC14F5" w:rsidRDefault="00E9546B" w:rsidP="00E30A01">
            <w:pPr>
              <w:pStyle w:val="ListParagraph"/>
              <w:numPr>
                <w:ilvl w:val="0"/>
                <w:numId w:val="5"/>
              </w:numPr>
              <w:autoSpaceDE w:val="0"/>
              <w:autoSpaceDN w:val="0"/>
              <w:adjustRightInd w:val="0"/>
              <w:spacing w:after="0" w:line="240" w:lineRule="auto"/>
              <w:ind w:left="247" w:hanging="247"/>
              <w:rPr>
                <w:color w:val="FFFFFF"/>
                <w:szCs w:val="24"/>
              </w:rPr>
            </w:pPr>
            <w:r w:rsidRPr="00EC14F5">
              <w:rPr>
                <w:color w:val="FFFFFF"/>
                <w:szCs w:val="24"/>
              </w:rPr>
              <w:t>Demonstrates comprehensive, expert understanding of concepts and processes.</w:t>
            </w:r>
          </w:p>
        </w:tc>
      </w:tr>
      <w:tr w:rsidR="00E9546B" w:rsidRPr="00EC14F5" w14:paraId="51C4E859" w14:textId="77777777" w:rsidTr="00543824">
        <w:trPr>
          <w:cantSplit/>
        </w:trPr>
        <w:tc>
          <w:tcPr>
            <w:tcW w:w="2993" w:type="dxa"/>
            <w:shd w:val="clear" w:color="auto" w:fill="1F497D"/>
          </w:tcPr>
          <w:p w14:paraId="07307F60" w14:textId="77777777" w:rsidR="00E9546B" w:rsidRPr="00EC14F5" w:rsidRDefault="00E9546B" w:rsidP="005F6D8E">
            <w:pPr>
              <w:spacing w:after="0" w:line="240" w:lineRule="auto"/>
              <w:rPr>
                <w:color w:val="FFFFFF"/>
                <w:szCs w:val="24"/>
              </w:rPr>
            </w:pPr>
            <w:r w:rsidRPr="00EC14F5">
              <w:rPr>
                <w:color w:val="FFFFFF"/>
                <w:szCs w:val="24"/>
              </w:rPr>
              <w:t>4 = Advanced</w:t>
            </w:r>
          </w:p>
        </w:tc>
        <w:tc>
          <w:tcPr>
            <w:tcW w:w="3222" w:type="dxa"/>
            <w:shd w:val="clear" w:color="auto" w:fill="1F497D"/>
          </w:tcPr>
          <w:p w14:paraId="6A933620" w14:textId="77777777" w:rsidR="00E9546B" w:rsidRPr="00EC14F5" w:rsidRDefault="00E9546B" w:rsidP="00E30A01">
            <w:pPr>
              <w:pStyle w:val="ListParagraph"/>
              <w:numPr>
                <w:ilvl w:val="0"/>
                <w:numId w:val="5"/>
              </w:numPr>
              <w:autoSpaceDE w:val="0"/>
              <w:autoSpaceDN w:val="0"/>
              <w:adjustRightInd w:val="0"/>
              <w:spacing w:after="0" w:line="240" w:lineRule="auto"/>
              <w:ind w:left="229" w:hanging="229"/>
              <w:rPr>
                <w:color w:val="FFFFFF"/>
                <w:szCs w:val="24"/>
              </w:rPr>
            </w:pPr>
            <w:r w:rsidRPr="00EC14F5">
              <w:rPr>
                <w:color w:val="FFFFFF"/>
                <w:szCs w:val="24"/>
              </w:rPr>
              <w:t>Applies the competency in considerably difficult situations.</w:t>
            </w:r>
          </w:p>
          <w:p w14:paraId="2C9068EE" w14:textId="77777777" w:rsidR="00E9546B" w:rsidRPr="00EC14F5" w:rsidRDefault="00E9546B" w:rsidP="00E30A01">
            <w:pPr>
              <w:pStyle w:val="ListParagraph"/>
              <w:numPr>
                <w:ilvl w:val="0"/>
                <w:numId w:val="6"/>
              </w:numPr>
              <w:spacing w:after="0" w:line="240" w:lineRule="auto"/>
              <w:ind w:left="229" w:hanging="229"/>
              <w:rPr>
                <w:color w:val="FFFFFF"/>
                <w:szCs w:val="24"/>
              </w:rPr>
            </w:pPr>
            <w:r w:rsidRPr="00EC14F5">
              <w:rPr>
                <w:color w:val="FFFFFF"/>
                <w:szCs w:val="24"/>
              </w:rPr>
              <w:t>Generally requires little or no guidance</w:t>
            </w:r>
          </w:p>
        </w:tc>
        <w:tc>
          <w:tcPr>
            <w:tcW w:w="4045" w:type="dxa"/>
            <w:shd w:val="clear" w:color="auto" w:fill="1F497D"/>
          </w:tcPr>
          <w:p w14:paraId="3B163D3D" w14:textId="77777777" w:rsidR="00E9546B" w:rsidRPr="00EC14F5" w:rsidRDefault="00E9546B" w:rsidP="00E30A01">
            <w:pPr>
              <w:pStyle w:val="ListParagraph"/>
              <w:numPr>
                <w:ilvl w:val="0"/>
                <w:numId w:val="6"/>
              </w:numPr>
              <w:spacing w:after="0" w:line="240" w:lineRule="auto"/>
              <w:ind w:left="247" w:hanging="247"/>
              <w:rPr>
                <w:color w:val="FFFFFF"/>
                <w:szCs w:val="24"/>
              </w:rPr>
            </w:pPr>
            <w:r w:rsidRPr="00EC14F5">
              <w:rPr>
                <w:color w:val="FFFFFF"/>
                <w:szCs w:val="24"/>
              </w:rPr>
              <w:t>Applies the competency in considerably difficult situations.</w:t>
            </w:r>
          </w:p>
          <w:p w14:paraId="5F3831A3" w14:textId="77777777" w:rsidR="00E9546B" w:rsidRPr="00EC14F5" w:rsidRDefault="00E9546B" w:rsidP="00E30A01">
            <w:pPr>
              <w:pStyle w:val="ListParagraph"/>
              <w:numPr>
                <w:ilvl w:val="0"/>
                <w:numId w:val="6"/>
              </w:numPr>
              <w:spacing w:after="0" w:line="240" w:lineRule="auto"/>
              <w:ind w:left="247" w:hanging="247"/>
              <w:rPr>
                <w:b/>
                <w:color w:val="FFFFFF"/>
                <w:szCs w:val="24"/>
                <w:u w:val="single"/>
              </w:rPr>
            </w:pPr>
            <w:r w:rsidRPr="00EC14F5">
              <w:rPr>
                <w:color w:val="FFFFFF"/>
                <w:szCs w:val="24"/>
              </w:rPr>
              <w:t>Generally requires little or no guidance.</w:t>
            </w:r>
          </w:p>
          <w:p w14:paraId="09D52A50" w14:textId="77777777" w:rsidR="00E9546B" w:rsidRPr="00EC14F5" w:rsidRDefault="00E9546B" w:rsidP="00E30A01">
            <w:pPr>
              <w:pStyle w:val="ListParagraph"/>
              <w:numPr>
                <w:ilvl w:val="0"/>
                <w:numId w:val="6"/>
              </w:numPr>
              <w:spacing w:after="0" w:line="240" w:lineRule="auto"/>
              <w:ind w:left="247" w:hanging="247"/>
              <w:rPr>
                <w:b/>
                <w:color w:val="FFFFFF"/>
                <w:szCs w:val="24"/>
                <w:u w:val="single"/>
              </w:rPr>
            </w:pPr>
            <w:r w:rsidRPr="00EC14F5">
              <w:rPr>
                <w:color w:val="FFFFFF"/>
                <w:szCs w:val="24"/>
              </w:rPr>
              <w:t>Demonstrates broad understanding of concepts and processes.</w:t>
            </w:r>
          </w:p>
        </w:tc>
      </w:tr>
      <w:tr w:rsidR="00E9546B" w:rsidRPr="00EC14F5" w14:paraId="130DC79F" w14:textId="77777777" w:rsidTr="00543824">
        <w:trPr>
          <w:cantSplit/>
        </w:trPr>
        <w:tc>
          <w:tcPr>
            <w:tcW w:w="2993" w:type="dxa"/>
            <w:shd w:val="clear" w:color="auto" w:fill="1F497D"/>
          </w:tcPr>
          <w:p w14:paraId="0A127B66" w14:textId="77777777" w:rsidR="00E9546B" w:rsidRPr="00EC14F5" w:rsidRDefault="00E9546B" w:rsidP="005F6D8E">
            <w:pPr>
              <w:spacing w:after="0" w:line="240" w:lineRule="auto"/>
              <w:rPr>
                <w:color w:val="FFFFFF"/>
                <w:szCs w:val="24"/>
              </w:rPr>
            </w:pPr>
            <w:r w:rsidRPr="00EC14F5">
              <w:rPr>
                <w:color w:val="FFFFFF"/>
                <w:szCs w:val="24"/>
              </w:rPr>
              <w:t>3 = Intermediate</w:t>
            </w:r>
          </w:p>
        </w:tc>
        <w:tc>
          <w:tcPr>
            <w:tcW w:w="3222" w:type="dxa"/>
            <w:shd w:val="clear" w:color="auto" w:fill="1F497D"/>
          </w:tcPr>
          <w:p w14:paraId="02149C19" w14:textId="77777777" w:rsidR="00E9546B" w:rsidRPr="00EC14F5" w:rsidRDefault="00E9546B" w:rsidP="00E30A01">
            <w:pPr>
              <w:pStyle w:val="ListParagraph"/>
              <w:numPr>
                <w:ilvl w:val="0"/>
                <w:numId w:val="7"/>
              </w:numPr>
              <w:spacing w:after="0" w:line="240" w:lineRule="auto"/>
              <w:ind w:left="229" w:hanging="229"/>
              <w:rPr>
                <w:color w:val="FFFFFF"/>
                <w:szCs w:val="24"/>
              </w:rPr>
            </w:pPr>
            <w:r w:rsidRPr="00EC14F5">
              <w:rPr>
                <w:color w:val="FFFFFF"/>
                <w:szCs w:val="24"/>
              </w:rPr>
              <w:t xml:space="preserve">Applies the competency in difficult situations.  </w:t>
            </w:r>
          </w:p>
          <w:p w14:paraId="6BB52CB8" w14:textId="77777777" w:rsidR="00E9546B" w:rsidRPr="00EC14F5" w:rsidRDefault="00E9546B" w:rsidP="00E30A01">
            <w:pPr>
              <w:pStyle w:val="ListParagraph"/>
              <w:numPr>
                <w:ilvl w:val="0"/>
                <w:numId w:val="7"/>
              </w:numPr>
              <w:spacing w:after="0" w:line="240" w:lineRule="auto"/>
              <w:ind w:left="229" w:hanging="229"/>
              <w:rPr>
                <w:color w:val="FFFFFF"/>
                <w:szCs w:val="24"/>
              </w:rPr>
            </w:pPr>
            <w:r w:rsidRPr="00EC14F5">
              <w:rPr>
                <w:color w:val="FFFFFF"/>
                <w:szCs w:val="24"/>
              </w:rPr>
              <w:t>Requires occasional guidance.</w:t>
            </w:r>
          </w:p>
        </w:tc>
        <w:tc>
          <w:tcPr>
            <w:tcW w:w="4045" w:type="dxa"/>
            <w:shd w:val="clear" w:color="auto" w:fill="1F497D"/>
          </w:tcPr>
          <w:p w14:paraId="20816D2F" w14:textId="77777777" w:rsidR="00E9546B" w:rsidRPr="00EC14F5" w:rsidRDefault="00E9546B" w:rsidP="00E30A01">
            <w:pPr>
              <w:pStyle w:val="ListParagraph"/>
              <w:numPr>
                <w:ilvl w:val="0"/>
                <w:numId w:val="7"/>
              </w:numPr>
              <w:spacing w:after="0" w:line="240" w:lineRule="auto"/>
              <w:ind w:left="247" w:hanging="247"/>
              <w:rPr>
                <w:color w:val="FFFFFF"/>
                <w:szCs w:val="24"/>
              </w:rPr>
            </w:pPr>
            <w:r w:rsidRPr="00EC14F5">
              <w:rPr>
                <w:color w:val="FFFFFF"/>
                <w:szCs w:val="24"/>
              </w:rPr>
              <w:t>Applies the competency in difficult situations.</w:t>
            </w:r>
          </w:p>
          <w:p w14:paraId="2046627E" w14:textId="77777777" w:rsidR="00E9546B" w:rsidRPr="00EC14F5" w:rsidRDefault="00E9546B" w:rsidP="00E30A01">
            <w:pPr>
              <w:pStyle w:val="ListParagraph"/>
              <w:numPr>
                <w:ilvl w:val="0"/>
                <w:numId w:val="7"/>
              </w:numPr>
              <w:spacing w:after="0" w:line="240" w:lineRule="auto"/>
              <w:ind w:left="247" w:hanging="247"/>
              <w:rPr>
                <w:color w:val="FFFFFF"/>
                <w:szCs w:val="24"/>
              </w:rPr>
            </w:pPr>
            <w:r w:rsidRPr="00EC14F5">
              <w:rPr>
                <w:color w:val="FFFFFF"/>
                <w:szCs w:val="24"/>
              </w:rPr>
              <w:t>Requires occasional guidance.</w:t>
            </w:r>
          </w:p>
          <w:p w14:paraId="473D3B03" w14:textId="77777777" w:rsidR="00E9546B" w:rsidRPr="00EC14F5" w:rsidRDefault="00E9546B" w:rsidP="00E30A01">
            <w:pPr>
              <w:pStyle w:val="ListParagraph"/>
              <w:numPr>
                <w:ilvl w:val="0"/>
                <w:numId w:val="7"/>
              </w:numPr>
              <w:spacing w:after="0" w:line="240" w:lineRule="auto"/>
              <w:ind w:left="247" w:hanging="247"/>
              <w:rPr>
                <w:color w:val="FFFFFF"/>
                <w:szCs w:val="24"/>
              </w:rPr>
            </w:pPr>
            <w:r w:rsidRPr="00EC14F5">
              <w:rPr>
                <w:color w:val="FFFFFF"/>
                <w:szCs w:val="24"/>
              </w:rPr>
              <w:t>Demonstrates understanding of concepts and processes.</w:t>
            </w:r>
          </w:p>
        </w:tc>
      </w:tr>
      <w:tr w:rsidR="00E9546B" w:rsidRPr="00EC14F5" w14:paraId="67E2D3D2" w14:textId="77777777" w:rsidTr="00543824">
        <w:trPr>
          <w:cantSplit/>
        </w:trPr>
        <w:tc>
          <w:tcPr>
            <w:tcW w:w="2993" w:type="dxa"/>
            <w:shd w:val="clear" w:color="auto" w:fill="1F497D"/>
          </w:tcPr>
          <w:p w14:paraId="12AFD6F6" w14:textId="77777777" w:rsidR="00E9546B" w:rsidRPr="00EC14F5" w:rsidRDefault="00E9546B" w:rsidP="005F6D8E">
            <w:pPr>
              <w:spacing w:after="0" w:line="240" w:lineRule="auto"/>
              <w:rPr>
                <w:color w:val="FFFFFF"/>
                <w:szCs w:val="24"/>
              </w:rPr>
            </w:pPr>
            <w:r w:rsidRPr="00EC14F5">
              <w:rPr>
                <w:color w:val="FFFFFF"/>
                <w:szCs w:val="24"/>
              </w:rPr>
              <w:t>2 = Basic</w:t>
            </w:r>
          </w:p>
        </w:tc>
        <w:tc>
          <w:tcPr>
            <w:tcW w:w="3222" w:type="dxa"/>
            <w:shd w:val="clear" w:color="auto" w:fill="1F497D"/>
          </w:tcPr>
          <w:p w14:paraId="7ED657AE" w14:textId="77777777" w:rsidR="00E9546B" w:rsidRPr="00EC14F5" w:rsidRDefault="00E9546B" w:rsidP="00E30A01">
            <w:pPr>
              <w:pStyle w:val="ListParagraph"/>
              <w:numPr>
                <w:ilvl w:val="0"/>
                <w:numId w:val="8"/>
              </w:numPr>
              <w:spacing w:after="0" w:line="240" w:lineRule="auto"/>
              <w:ind w:left="229" w:hanging="229"/>
              <w:rPr>
                <w:b/>
                <w:color w:val="FFFFFF"/>
                <w:szCs w:val="24"/>
                <w:u w:val="single"/>
              </w:rPr>
            </w:pPr>
            <w:r w:rsidRPr="00EC14F5">
              <w:rPr>
                <w:color w:val="FFFFFF"/>
                <w:szCs w:val="24"/>
              </w:rPr>
              <w:t>Applies the competency in somewhat difficult situations.</w:t>
            </w:r>
          </w:p>
          <w:p w14:paraId="7FEEB6E0" w14:textId="77777777" w:rsidR="00E9546B" w:rsidRPr="00EC14F5" w:rsidRDefault="00E9546B" w:rsidP="00E30A01">
            <w:pPr>
              <w:pStyle w:val="ListParagraph"/>
              <w:numPr>
                <w:ilvl w:val="0"/>
                <w:numId w:val="8"/>
              </w:numPr>
              <w:spacing w:after="0" w:line="240" w:lineRule="auto"/>
              <w:ind w:left="229" w:hanging="229"/>
              <w:rPr>
                <w:b/>
                <w:color w:val="FFFFFF"/>
                <w:szCs w:val="24"/>
                <w:u w:val="single"/>
              </w:rPr>
            </w:pPr>
            <w:r w:rsidRPr="00EC14F5">
              <w:rPr>
                <w:color w:val="FFFFFF"/>
                <w:szCs w:val="24"/>
              </w:rPr>
              <w:t>Requires frequent guidance.</w:t>
            </w:r>
          </w:p>
        </w:tc>
        <w:tc>
          <w:tcPr>
            <w:tcW w:w="4045" w:type="dxa"/>
            <w:shd w:val="clear" w:color="auto" w:fill="1F497D"/>
          </w:tcPr>
          <w:p w14:paraId="03EABB92" w14:textId="77777777" w:rsidR="00E9546B" w:rsidRPr="00EC14F5" w:rsidRDefault="00E9546B" w:rsidP="00E30A01">
            <w:pPr>
              <w:pStyle w:val="ListParagraph"/>
              <w:numPr>
                <w:ilvl w:val="0"/>
                <w:numId w:val="8"/>
              </w:numPr>
              <w:spacing w:after="0" w:line="240" w:lineRule="auto"/>
              <w:ind w:left="247" w:hanging="247"/>
              <w:rPr>
                <w:color w:val="FFFFFF"/>
                <w:szCs w:val="24"/>
              </w:rPr>
            </w:pPr>
            <w:r w:rsidRPr="00EC14F5">
              <w:rPr>
                <w:color w:val="FFFFFF"/>
                <w:szCs w:val="24"/>
              </w:rPr>
              <w:t>Applies the competency in somewhat difficult situations.</w:t>
            </w:r>
          </w:p>
          <w:p w14:paraId="5F2A7DD2" w14:textId="77777777" w:rsidR="00E9546B" w:rsidRPr="00EC14F5" w:rsidRDefault="00E9546B" w:rsidP="00E30A01">
            <w:pPr>
              <w:pStyle w:val="ListParagraph"/>
              <w:numPr>
                <w:ilvl w:val="0"/>
                <w:numId w:val="8"/>
              </w:numPr>
              <w:spacing w:after="0" w:line="240" w:lineRule="auto"/>
              <w:ind w:left="247" w:hanging="247"/>
              <w:rPr>
                <w:color w:val="FFFFFF"/>
                <w:szCs w:val="24"/>
              </w:rPr>
            </w:pPr>
            <w:r w:rsidRPr="00EC14F5">
              <w:rPr>
                <w:color w:val="FFFFFF"/>
                <w:szCs w:val="24"/>
              </w:rPr>
              <w:t>Requires frequent guidance.</w:t>
            </w:r>
          </w:p>
          <w:p w14:paraId="7C29BA73" w14:textId="77777777" w:rsidR="00E9546B" w:rsidRPr="00EC14F5" w:rsidRDefault="00E9546B" w:rsidP="00E30A01">
            <w:pPr>
              <w:pStyle w:val="ListParagraph"/>
              <w:numPr>
                <w:ilvl w:val="0"/>
                <w:numId w:val="8"/>
              </w:numPr>
              <w:spacing w:after="0" w:line="240" w:lineRule="auto"/>
              <w:ind w:left="247" w:hanging="247"/>
              <w:rPr>
                <w:color w:val="FFFFFF"/>
                <w:szCs w:val="24"/>
              </w:rPr>
            </w:pPr>
            <w:r w:rsidRPr="00EC14F5">
              <w:rPr>
                <w:color w:val="FFFFFF"/>
                <w:szCs w:val="24"/>
              </w:rPr>
              <w:t>Demonstrates familiarity with concepts and processes.</w:t>
            </w:r>
          </w:p>
        </w:tc>
      </w:tr>
      <w:tr w:rsidR="00E9546B" w:rsidRPr="00EC14F5" w14:paraId="6779D819" w14:textId="77777777" w:rsidTr="00543824">
        <w:trPr>
          <w:cantSplit/>
        </w:trPr>
        <w:tc>
          <w:tcPr>
            <w:tcW w:w="2993" w:type="dxa"/>
            <w:shd w:val="clear" w:color="auto" w:fill="1F497D"/>
          </w:tcPr>
          <w:p w14:paraId="03E51DD9" w14:textId="77777777" w:rsidR="00E9546B" w:rsidRPr="00EC14F5" w:rsidRDefault="00E9546B" w:rsidP="005F6D8E">
            <w:pPr>
              <w:spacing w:after="0" w:line="240" w:lineRule="auto"/>
              <w:rPr>
                <w:color w:val="FFFFFF"/>
                <w:szCs w:val="24"/>
              </w:rPr>
            </w:pPr>
            <w:r w:rsidRPr="00EC14F5">
              <w:rPr>
                <w:color w:val="FFFFFF"/>
                <w:szCs w:val="24"/>
              </w:rPr>
              <w:lastRenderedPageBreak/>
              <w:t>1 = Awareness</w:t>
            </w:r>
          </w:p>
        </w:tc>
        <w:tc>
          <w:tcPr>
            <w:tcW w:w="3222" w:type="dxa"/>
            <w:shd w:val="clear" w:color="auto" w:fill="1F497D"/>
          </w:tcPr>
          <w:p w14:paraId="07B6B94B" w14:textId="77777777" w:rsidR="00E9546B" w:rsidRPr="00EC14F5" w:rsidRDefault="00E9546B" w:rsidP="00E30A01">
            <w:pPr>
              <w:pStyle w:val="ListParagraph"/>
              <w:numPr>
                <w:ilvl w:val="0"/>
                <w:numId w:val="9"/>
              </w:numPr>
              <w:spacing w:after="0" w:line="240" w:lineRule="auto"/>
              <w:ind w:left="229" w:hanging="229"/>
              <w:rPr>
                <w:b/>
                <w:color w:val="FFFFFF"/>
                <w:szCs w:val="24"/>
                <w:u w:val="single"/>
              </w:rPr>
            </w:pPr>
            <w:r w:rsidRPr="00EC14F5">
              <w:rPr>
                <w:color w:val="FFFFFF"/>
                <w:szCs w:val="24"/>
              </w:rPr>
              <w:t>Applies the competency in the simplest situations.</w:t>
            </w:r>
          </w:p>
          <w:p w14:paraId="07EF3336" w14:textId="77777777" w:rsidR="00E9546B" w:rsidRPr="00EC14F5" w:rsidRDefault="00E9546B" w:rsidP="00E30A01">
            <w:pPr>
              <w:pStyle w:val="ListParagraph"/>
              <w:numPr>
                <w:ilvl w:val="0"/>
                <w:numId w:val="9"/>
              </w:numPr>
              <w:spacing w:after="0" w:line="240" w:lineRule="auto"/>
              <w:ind w:left="229" w:hanging="229"/>
              <w:rPr>
                <w:b/>
                <w:color w:val="FFFFFF"/>
                <w:szCs w:val="24"/>
                <w:u w:val="single"/>
              </w:rPr>
            </w:pPr>
            <w:r w:rsidRPr="00EC14F5">
              <w:rPr>
                <w:color w:val="FFFFFF"/>
                <w:szCs w:val="24"/>
              </w:rPr>
              <w:t>Requires close and extensive guidance.</w:t>
            </w:r>
          </w:p>
        </w:tc>
        <w:tc>
          <w:tcPr>
            <w:tcW w:w="4045" w:type="dxa"/>
            <w:shd w:val="clear" w:color="auto" w:fill="1F497D"/>
          </w:tcPr>
          <w:p w14:paraId="7E8C6499" w14:textId="77777777" w:rsidR="00E9546B" w:rsidRPr="00EC14F5" w:rsidRDefault="00E9546B" w:rsidP="00E30A01">
            <w:pPr>
              <w:pStyle w:val="ListParagraph"/>
              <w:numPr>
                <w:ilvl w:val="0"/>
                <w:numId w:val="9"/>
              </w:numPr>
              <w:spacing w:after="0" w:line="240" w:lineRule="auto"/>
              <w:ind w:left="247" w:hanging="247"/>
              <w:rPr>
                <w:color w:val="FFFFFF"/>
                <w:szCs w:val="24"/>
              </w:rPr>
            </w:pPr>
            <w:r w:rsidRPr="00EC14F5">
              <w:rPr>
                <w:color w:val="FFFFFF"/>
                <w:szCs w:val="24"/>
              </w:rPr>
              <w:t>Applies the competency in the simplest situations.</w:t>
            </w:r>
          </w:p>
          <w:p w14:paraId="6AFC3472" w14:textId="77777777" w:rsidR="00E9546B" w:rsidRPr="00EC14F5" w:rsidRDefault="00E9546B" w:rsidP="00E30A01">
            <w:pPr>
              <w:pStyle w:val="ListParagraph"/>
              <w:numPr>
                <w:ilvl w:val="0"/>
                <w:numId w:val="9"/>
              </w:numPr>
              <w:spacing w:after="0" w:line="240" w:lineRule="auto"/>
              <w:ind w:left="247" w:hanging="247"/>
              <w:rPr>
                <w:color w:val="FFFFFF"/>
                <w:szCs w:val="24"/>
              </w:rPr>
            </w:pPr>
            <w:r w:rsidRPr="00EC14F5">
              <w:rPr>
                <w:color w:val="FFFFFF"/>
                <w:szCs w:val="24"/>
              </w:rPr>
              <w:t>Requires close and extensive guidance.</w:t>
            </w:r>
          </w:p>
          <w:p w14:paraId="6874E4C9" w14:textId="77777777" w:rsidR="00E9546B" w:rsidRPr="00EC14F5" w:rsidRDefault="00E9546B" w:rsidP="00E30A01">
            <w:pPr>
              <w:pStyle w:val="ListParagraph"/>
              <w:numPr>
                <w:ilvl w:val="0"/>
                <w:numId w:val="9"/>
              </w:numPr>
              <w:spacing w:after="0" w:line="240" w:lineRule="auto"/>
              <w:ind w:left="247" w:hanging="247"/>
              <w:rPr>
                <w:color w:val="FFFFFF"/>
                <w:szCs w:val="24"/>
              </w:rPr>
            </w:pPr>
            <w:r w:rsidRPr="00EC14F5">
              <w:rPr>
                <w:color w:val="FFFFFF"/>
                <w:szCs w:val="24"/>
              </w:rPr>
              <w:t xml:space="preserve">Demonstrates awareness of concepts and processes.   </w:t>
            </w:r>
          </w:p>
        </w:tc>
      </w:tr>
    </w:tbl>
    <w:p w14:paraId="48641232" w14:textId="77777777" w:rsidR="00E9546B" w:rsidRPr="003B5F8F" w:rsidRDefault="003B5F8F" w:rsidP="005F6D8E">
      <w:pPr>
        <w:pStyle w:val="Caption"/>
        <w:rPr>
          <w:rFonts w:eastAsia="Calibri" w:cs="Times New Roman"/>
          <w:bCs w:val="0"/>
          <w:color w:val="000000"/>
          <w:sz w:val="24"/>
          <w:szCs w:val="24"/>
          <w:u w:val="single"/>
        </w:rPr>
      </w:pPr>
      <w:r>
        <w:t xml:space="preserve">Table 1: Proficiency Level Distinctions for Baseline Competencies </w:t>
      </w:r>
    </w:p>
    <w:p w14:paraId="421ADD35" w14:textId="77777777" w:rsidR="009C5BA3" w:rsidRPr="00EC14F5" w:rsidRDefault="009C5BA3" w:rsidP="00B70112">
      <w:pPr>
        <w:pStyle w:val="Heading2"/>
        <w:ind w:left="360"/>
      </w:pPr>
      <w:r w:rsidRPr="00EC14F5">
        <w:t>B</w:t>
      </w:r>
      <w:r w:rsidR="00A70334" w:rsidRPr="00EC14F5">
        <w:t>ASELINE COMPETENCIES BY GRADE LEVEL</w:t>
      </w:r>
    </w:p>
    <w:tbl>
      <w:tblPr>
        <w:tblW w:w="48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97D"/>
        <w:tblCellMar>
          <w:top w:w="60" w:type="dxa"/>
          <w:left w:w="60" w:type="dxa"/>
          <w:bottom w:w="60" w:type="dxa"/>
          <w:right w:w="60" w:type="dxa"/>
        </w:tblCellMar>
        <w:tblLook w:val="04A0" w:firstRow="1" w:lastRow="0" w:firstColumn="1" w:lastColumn="0" w:noHBand="0" w:noVBand="1"/>
      </w:tblPr>
      <w:tblGrid>
        <w:gridCol w:w="4240"/>
        <w:gridCol w:w="1330"/>
        <w:gridCol w:w="1332"/>
        <w:gridCol w:w="1243"/>
        <w:gridCol w:w="1153"/>
        <w:gridCol w:w="888"/>
      </w:tblGrid>
      <w:tr w:rsidR="00C4718E" w:rsidRPr="00B70112" w14:paraId="7777CB68" w14:textId="77777777" w:rsidTr="00E45016">
        <w:trPr>
          <w:cantSplit/>
          <w:trHeight w:val="568"/>
          <w:tblHeader/>
          <w:tblCellSpacing w:w="0" w:type="dxa"/>
        </w:trPr>
        <w:tc>
          <w:tcPr>
            <w:tcW w:w="2081" w:type="pct"/>
            <w:shd w:val="clear" w:color="auto" w:fill="1F497D"/>
            <w:vAlign w:val="center"/>
            <w:hideMark/>
          </w:tcPr>
          <w:p w14:paraId="1BA51A51" w14:textId="77777777" w:rsidR="001D6356" w:rsidRPr="00B70112" w:rsidRDefault="001A04DA" w:rsidP="00543824">
            <w:pPr>
              <w:spacing w:after="0" w:line="240" w:lineRule="auto"/>
              <w:jc w:val="center"/>
              <w:rPr>
                <w:b/>
                <w:color w:val="FFFFFF"/>
                <w:szCs w:val="24"/>
              </w:rPr>
            </w:pPr>
            <w:r w:rsidRPr="00B70112">
              <w:rPr>
                <w:b/>
                <w:color w:val="FFFFFF"/>
                <w:szCs w:val="24"/>
              </w:rPr>
              <w:t>Baseline Competencies</w:t>
            </w:r>
          </w:p>
        </w:tc>
        <w:tc>
          <w:tcPr>
            <w:tcW w:w="653" w:type="pct"/>
            <w:shd w:val="clear" w:color="auto" w:fill="1F497D"/>
          </w:tcPr>
          <w:p w14:paraId="27EF43A9" w14:textId="77777777" w:rsidR="00806DFA" w:rsidRPr="00B70112" w:rsidRDefault="001A04DA" w:rsidP="005F6D8E">
            <w:pPr>
              <w:spacing w:before="120" w:after="240" w:line="240" w:lineRule="auto"/>
              <w:jc w:val="center"/>
              <w:rPr>
                <w:b/>
                <w:color w:val="FFFFFF"/>
                <w:szCs w:val="24"/>
              </w:rPr>
            </w:pPr>
            <w:r w:rsidRPr="00B70112">
              <w:rPr>
                <w:b/>
                <w:color w:val="FFFFFF"/>
                <w:szCs w:val="24"/>
              </w:rPr>
              <w:t>GS 7</w:t>
            </w:r>
          </w:p>
        </w:tc>
        <w:tc>
          <w:tcPr>
            <w:tcW w:w="654" w:type="pct"/>
            <w:shd w:val="clear" w:color="auto" w:fill="1F497D"/>
            <w:vAlign w:val="center"/>
          </w:tcPr>
          <w:p w14:paraId="210360A5" w14:textId="77777777" w:rsidR="00806DFA" w:rsidRPr="00B70112" w:rsidRDefault="001A04DA" w:rsidP="005F6D8E">
            <w:pPr>
              <w:spacing w:before="120" w:after="240" w:line="240" w:lineRule="auto"/>
              <w:jc w:val="center"/>
              <w:rPr>
                <w:b/>
                <w:color w:val="FFFFFF"/>
                <w:szCs w:val="24"/>
              </w:rPr>
            </w:pPr>
            <w:r w:rsidRPr="00B70112">
              <w:rPr>
                <w:b/>
                <w:color w:val="FFFFFF"/>
                <w:szCs w:val="24"/>
              </w:rPr>
              <w:t>GS 9</w:t>
            </w:r>
          </w:p>
        </w:tc>
        <w:tc>
          <w:tcPr>
            <w:tcW w:w="610" w:type="pct"/>
            <w:shd w:val="clear" w:color="auto" w:fill="1F497D"/>
            <w:hideMark/>
          </w:tcPr>
          <w:p w14:paraId="199F60E7" w14:textId="77777777" w:rsidR="00806DFA" w:rsidRPr="00B70112" w:rsidRDefault="001A04DA" w:rsidP="005F6D8E">
            <w:pPr>
              <w:spacing w:before="120" w:after="240" w:line="240" w:lineRule="auto"/>
              <w:jc w:val="center"/>
              <w:rPr>
                <w:b/>
                <w:color w:val="FFFFFF"/>
                <w:szCs w:val="24"/>
              </w:rPr>
            </w:pPr>
            <w:r w:rsidRPr="00B70112">
              <w:rPr>
                <w:b/>
                <w:color w:val="FFFFFF"/>
                <w:szCs w:val="24"/>
              </w:rPr>
              <w:t>GS 11</w:t>
            </w:r>
          </w:p>
        </w:tc>
        <w:tc>
          <w:tcPr>
            <w:tcW w:w="566" w:type="pct"/>
            <w:shd w:val="clear" w:color="auto" w:fill="1F497D"/>
            <w:vAlign w:val="center"/>
            <w:hideMark/>
          </w:tcPr>
          <w:p w14:paraId="125531EC" w14:textId="77777777" w:rsidR="00806DFA" w:rsidRPr="00B70112" w:rsidRDefault="001A04DA" w:rsidP="005F6D8E">
            <w:pPr>
              <w:spacing w:before="120" w:after="240" w:line="240" w:lineRule="auto"/>
              <w:jc w:val="center"/>
              <w:rPr>
                <w:b/>
                <w:color w:val="FFFFFF"/>
                <w:szCs w:val="24"/>
              </w:rPr>
            </w:pPr>
            <w:r w:rsidRPr="00B70112">
              <w:rPr>
                <w:b/>
                <w:color w:val="FFFFFF"/>
                <w:szCs w:val="24"/>
              </w:rPr>
              <w:t>GS12</w:t>
            </w:r>
          </w:p>
        </w:tc>
        <w:tc>
          <w:tcPr>
            <w:tcW w:w="436" w:type="pct"/>
            <w:shd w:val="clear" w:color="auto" w:fill="1F497D"/>
            <w:hideMark/>
          </w:tcPr>
          <w:p w14:paraId="6968E075" w14:textId="77777777" w:rsidR="00806DFA" w:rsidRPr="00B70112" w:rsidRDefault="001A04DA" w:rsidP="005F6D8E">
            <w:pPr>
              <w:spacing w:before="120" w:after="240" w:line="240" w:lineRule="auto"/>
              <w:jc w:val="center"/>
              <w:rPr>
                <w:b/>
                <w:color w:val="FFFFFF"/>
                <w:szCs w:val="24"/>
              </w:rPr>
            </w:pPr>
            <w:r w:rsidRPr="00B70112">
              <w:rPr>
                <w:b/>
                <w:color w:val="FFFFFF"/>
                <w:szCs w:val="24"/>
              </w:rPr>
              <w:t>GS 13</w:t>
            </w:r>
          </w:p>
        </w:tc>
      </w:tr>
      <w:tr w:rsidR="00C4718E" w:rsidRPr="00B70112" w14:paraId="228B453B" w14:textId="77777777" w:rsidTr="00543824">
        <w:trPr>
          <w:cantSplit/>
          <w:tblCellSpacing w:w="0" w:type="dxa"/>
        </w:trPr>
        <w:tc>
          <w:tcPr>
            <w:tcW w:w="2081" w:type="pct"/>
            <w:shd w:val="clear" w:color="auto" w:fill="1F497D"/>
            <w:vAlign w:val="center"/>
            <w:hideMark/>
          </w:tcPr>
          <w:p w14:paraId="49C34BFE" w14:textId="77777777" w:rsidR="0076383E" w:rsidRPr="00B70112" w:rsidRDefault="001A04DA" w:rsidP="005F6D8E">
            <w:pPr>
              <w:spacing w:after="0" w:line="240" w:lineRule="auto"/>
              <w:jc w:val="both"/>
              <w:rPr>
                <w:color w:val="FFFFFF"/>
                <w:szCs w:val="24"/>
              </w:rPr>
            </w:pPr>
            <w:r w:rsidRPr="00B70112">
              <w:rPr>
                <w:color w:val="FFFFFF"/>
                <w:szCs w:val="24"/>
              </w:rPr>
              <w:t>Mentoring</w:t>
            </w:r>
          </w:p>
        </w:tc>
        <w:tc>
          <w:tcPr>
            <w:tcW w:w="653" w:type="pct"/>
            <w:shd w:val="clear" w:color="auto" w:fill="1F497D"/>
          </w:tcPr>
          <w:p w14:paraId="644728D0" w14:textId="77777777" w:rsidR="00806DFA" w:rsidRPr="00B70112" w:rsidRDefault="001A04DA" w:rsidP="005F6D8E">
            <w:pPr>
              <w:spacing w:after="0" w:line="240" w:lineRule="auto"/>
              <w:jc w:val="center"/>
              <w:rPr>
                <w:color w:val="FFFFFF"/>
                <w:szCs w:val="24"/>
              </w:rPr>
            </w:pPr>
            <w:r w:rsidRPr="00B70112">
              <w:rPr>
                <w:color w:val="FFFFFF"/>
                <w:szCs w:val="24"/>
              </w:rPr>
              <w:t>2</w:t>
            </w:r>
          </w:p>
        </w:tc>
        <w:tc>
          <w:tcPr>
            <w:tcW w:w="654" w:type="pct"/>
            <w:shd w:val="clear" w:color="auto" w:fill="1F497D"/>
          </w:tcPr>
          <w:p w14:paraId="18F58FBA"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10" w:type="pct"/>
            <w:shd w:val="clear" w:color="auto" w:fill="1F497D"/>
            <w:vAlign w:val="center"/>
            <w:hideMark/>
          </w:tcPr>
          <w:p w14:paraId="1F979615"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1565705C"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6F942CE5"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0C3F7141" w14:textId="77777777" w:rsidTr="00543824">
        <w:trPr>
          <w:cantSplit/>
          <w:tblCellSpacing w:w="0" w:type="dxa"/>
        </w:trPr>
        <w:tc>
          <w:tcPr>
            <w:tcW w:w="2081" w:type="pct"/>
            <w:shd w:val="clear" w:color="auto" w:fill="1F497D"/>
            <w:vAlign w:val="center"/>
            <w:hideMark/>
          </w:tcPr>
          <w:p w14:paraId="53EB9B9C" w14:textId="77777777" w:rsidR="001D6356" w:rsidRPr="00B70112" w:rsidRDefault="001A04DA" w:rsidP="005F6D8E">
            <w:pPr>
              <w:spacing w:after="0" w:line="240" w:lineRule="auto"/>
              <w:jc w:val="both"/>
              <w:rPr>
                <w:color w:val="FFFFFF"/>
                <w:szCs w:val="24"/>
              </w:rPr>
            </w:pPr>
            <w:r w:rsidRPr="00B70112">
              <w:rPr>
                <w:color w:val="FFFFFF"/>
                <w:szCs w:val="24"/>
              </w:rPr>
              <w:t xml:space="preserve">Accountability </w:t>
            </w:r>
          </w:p>
        </w:tc>
        <w:tc>
          <w:tcPr>
            <w:tcW w:w="653" w:type="pct"/>
            <w:shd w:val="clear" w:color="auto" w:fill="1F497D"/>
          </w:tcPr>
          <w:p w14:paraId="10BD8BD6" w14:textId="77777777" w:rsidR="00806DFA" w:rsidRPr="00B70112" w:rsidRDefault="001A04DA" w:rsidP="005F6D8E">
            <w:pPr>
              <w:spacing w:after="0" w:line="240" w:lineRule="auto"/>
              <w:jc w:val="center"/>
              <w:rPr>
                <w:color w:val="FFFFFF"/>
                <w:szCs w:val="24"/>
              </w:rPr>
            </w:pPr>
            <w:r w:rsidRPr="00B70112">
              <w:rPr>
                <w:color w:val="FFFFFF"/>
                <w:szCs w:val="24"/>
              </w:rPr>
              <w:t>5</w:t>
            </w:r>
          </w:p>
        </w:tc>
        <w:tc>
          <w:tcPr>
            <w:tcW w:w="654" w:type="pct"/>
            <w:shd w:val="clear" w:color="auto" w:fill="1F497D"/>
          </w:tcPr>
          <w:p w14:paraId="52AA5440" w14:textId="77777777" w:rsidR="00806DFA" w:rsidRPr="00B70112" w:rsidRDefault="001A04DA" w:rsidP="005F6D8E">
            <w:pPr>
              <w:spacing w:after="0" w:line="240" w:lineRule="auto"/>
              <w:jc w:val="center"/>
              <w:rPr>
                <w:color w:val="FFFFFF"/>
                <w:szCs w:val="24"/>
              </w:rPr>
            </w:pPr>
            <w:r w:rsidRPr="00B70112">
              <w:rPr>
                <w:color w:val="FFFFFF"/>
                <w:szCs w:val="24"/>
              </w:rPr>
              <w:t>5</w:t>
            </w:r>
          </w:p>
        </w:tc>
        <w:tc>
          <w:tcPr>
            <w:tcW w:w="610" w:type="pct"/>
            <w:shd w:val="clear" w:color="auto" w:fill="1F497D"/>
            <w:vAlign w:val="center"/>
            <w:hideMark/>
          </w:tcPr>
          <w:p w14:paraId="6B6F0E56" w14:textId="77777777" w:rsidR="00806DFA" w:rsidRPr="00B70112" w:rsidRDefault="001A04DA" w:rsidP="005F6D8E">
            <w:pPr>
              <w:spacing w:after="0" w:line="240" w:lineRule="auto"/>
              <w:jc w:val="center"/>
              <w:rPr>
                <w:color w:val="FFFFFF"/>
                <w:szCs w:val="24"/>
              </w:rPr>
            </w:pPr>
            <w:r w:rsidRPr="00B70112">
              <w:rPr>
                <w:color w:val="FFFFFF"/>
                <w:szCs w:val="24"/>
              </w:rPr>
              <w:t>5</w:t>
            </w:r>
          </w:p>
        </w:tc>
        <w:tc>
          <w:tcPr>
            <w:tcW w:w="566" w:type="pct"/>
            <w:shd w:val="clear" w:color="auto" w:fill="1F497D"/>
            <w:vAlign w:val="center"/>
            <w:hideMark/>
          </w:tcPr>
          <w:p w14:paraId="1E85F972" w14:textId="77777777" w:rsidR="00806DFA" w:rsidRPr="00B70112" w:rsidRDefault="001A04DA" w:rsidP="005F6D8E">
            <w:pPr>
              <w:spacing w:after="0" w:line="240" w:lineRule="auto"/>
              <w:jc w:val="center"/>
              <w:rPr>
                <w:color w:val="FFFFFF"/>
                <w:szCs w:val="24"/>
              </w:rPr>
            </w:pPr>
            <w:r w:rsidRPr="00B70112">
              <w:rPr>
                <w:color w:val="FFFFFF"/>
                <w:szCs w:val="24"/>
              </w:rPr>
              <w:t>5</w:t>
            </w:r>
          </w:p>
        </w:tc>
        <w:tc>
          <w:tcPr>
            <w:tcW w:w="436" w:type="pct"/>
            <w:shd w:val="clear" w:color="auto" w:fill="1F497D"/>
            <w:vAlign w:val="center"/>
            <w:hideMark/>
          </w:tcPr>
          <w:p w14:paraId="14BF5C2A"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6967B723" w14:textId="77777777" w:rsidTr="00543824">
        <w:trPr>
          <w:cantSplit/>
          <w:tblCellSpacing w:w="0" w:type="dxa"/>
        </w:trPr>
        <w:tc>
          <w:tcPr>
            <w:tcW w:w="2081" w:type="pct"/>
            <w:shd w:val="clear" w:color="auto" w:fill="1F497D"/>
            <w:hideMark/>
          </w:tcPr>
          <w:p w14:paraId="78E894B7" w14:textId="77777777" w:rsidR="001D6356" w:rsidRPr="00B70112" w:rsidRDefault="001A04DA" w:rsidP="005F6D8E">
            <w:pPr>
              <w:spacing w:after="0" w:line="240" w:lineRule="auto"/>
              <w:jc w:val="both"/>
              <w:rPr>
                <w:color w:val="FFFFFF"/>
                <w:szCs w:val="24"/>
              </w:rPr>
            </w:pPr>
            <w:r w:rsidRPr="00B70112">
              <w:rPr>
                <w:color w:val="FFFFFF"/>
                <w:szCs w:val="24"/>
              </w:rPr>
              <w:t xml:space="preserve">Budget Forecasting </w:t>
            </w:r>
          </w:p>
        </w:tc>
        <w:tc>
          <w:tcPr>
            <w:tcW w:w="653" w:type="pct"/>
            <w:shd w:val="clear" w:color="auto" w:fill="1F497D"/>
          </w:tcPr>
          <w:p w14:paraId="0D9E22F9"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06B072EB"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3A354749"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28FC91EA"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7C76820A"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22F83517" w14:textId="77777777" w:rsidTr="00543824">
        <w:trPr>
          <w:cantSplit/>
          <w:tblCellSpacing w:w="0" w:type="dxa"/>
        </w:trPr>
        <w:tc>
          <w:tcPr>
            <w:tcW w:w="2081" w:type="pct"/>
            <w:shd w:val="clear" w:color="auto" w:fill="1F497D"/>
            <w:vAlign w:val="center"/>
            <w:hideMark/>
          </w:tcPr>
          <w:p w14:paraId="4AE99D25" w14:textId="77777777" w:rsidR="001D6356" w:rsidRPr="00B70112" w:rsidRDefault="001A04DA" w:rsidP="005F6D8E">
            <w:pPr>
              <w:spacing w:after="0" w:line="240" w:lineRule="auto"/>
              <w:jc w:val="both"/>
              <w:rPr>
                <w:color w:val="FFFFFF"/>
                <w:szCs w:val="24"/>
              </w:rPr>
            </w:pPr>
            <w:r w:rsidRPr="00B70112">
              <w:rPr>
                <w:color w:val="FFFFFF"/>
                <w:szCs w:val="24"/>
              </w:rPr>
              <w:t xml:space="preserve">Communication </w:t>
            </w:r>
          </w:p>
        </w:tc>
        <w:tc>
          <w:tcPr>
            <w:tcW w:w="653" w:type="pct"/>
            <w:shd w:val="clear" w:color="auto" w:fill="1F497D"/>
          </w:tcPr>
          <w:p w14:paraId="7F3E6FB3"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19502F60"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34362767"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1C9276BB"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39E1B562"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74E0785F" w14:textId="77777777" w:rsidTr="00543824">
        <w:trPr>
          <w:cantSplit/>
          <w:tblCellSpacing w:w="0" w:type="dxa"/>
        </w:trPr>
        <w:tc>
          <w:tcPr>
            <w:tcW w:w="2081" w:type="pct"/>
            <w:shd w:val="clear" w:color="auto" w:fill="1F497D"/>
            <w:vAlign w:val="center"/>
            <w:hideMark/>
          </w:tcPr>
          <w:p w14:paraId="27196795" w14:textId="77777777" w:rsidR="001D6356" w:rsidRPr="00B70112" w:rsidRDefault="001A04DA" w:rsidP="005F6D8E">
            <w:pPr>
              <w:spacing w:after="0" w:line="240" w:lineRule="auto"/>
              <w:jc w:val="both"/>
              <w:rPr>
                <w:color w:val="FFFFFF"/>
                <w:szCs w:val="24"/>
              </w:rPr>
            </w:pPr>
            <w:r w:rsidRPr="00B70112">
              <w:rPr>
                <w:color w:val="FFFFFF"/>
                <w:szCs w:val="24"/>
              </w:rPr>
              <w:t>Customer Service</w:t>
            </w:r>
          </w:p>
        </w:tc>
        <w:tc>
          <w:tcPr>
            <w:tcW w:w="653" w:type="pct"/>
            <w:shd w:val="clear" w:color="auto" w:fill="1F497D"/>
          </w:tcPr>
          <w:p w14:paraId="14A789C3"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7A5CAE04"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508CC7CA"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43D95F6F"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052EF101"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2D81A675" w14:textId="77777777" w:rsidTr="00543824">
        <w:trPr>
          <w:cantSplit/>
          <w:tblCellSpacing w:w="0" w:type="dxa"/>
        </w:trPr>
        <w:tc>
          <w:tcPr>
            <w:tcW w:w="2081" w:type="pct"/>
            <w:shd w:val="clear" w:color="auto" w:fill="1F497D"/>
            <w:vAlign w:val="center"/>
            <w:hideMark/>
          </w:tcPr>
          <w:p w14:paraId="6276B983" w14:textId="77777777" w:rsidR="001D6356" w:rsidRPr="00B70112" w:rsidRDefault="001A04DA" w:rsidP="005F6D8E">
            <w:pPr>
              <w:spacing w:after="0" w:line="240" w:lineRule="auto"/>
              <w:jc w:val="both"/>
              <w:rPr>
                <w:color w:val="FFFFFF"/>
                <w:szCs w:val="24"/>
              </w:rPr>
            </w:pPr>
            <w:r w:rsidRPr="00B70112">
              <w:rPr>
                <w:color w:val="FFFFFF"/>
                <w:szCs w:val="24"/>
              </w:rPr>
              <w:t>Data Analysis and Interpretation</w:t>
            </w:r>
          </w:p>
        </w:tc>
        <w:tc>
          <w:tcPr>
            <w:tcW w:w="653" w:type="pct"/>
            <w:shd w:val="clear" w:color="auto" w:fill="1F497D"/>
          </w:tcPr>
          <w:p w14:paraId="7FB7D118"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49DD853F"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524DA1B8"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0741F5E6"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08833B2B"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75C588C4" w14:textId="77777777" w:rsidTr="00543824">
        <w:trPr>
          <w:cantSplit/>
          <w:tblCellSpacing w:w="0" w:type="dxa"/>
        </w:trPr>
        <w:tc>
          <w:tcPr>
            <w:tcW w:w="2081" w:type="pct"/>
            <w:shd w:val="clear" w:color="auto" w:fill="1F497D"/>
            <w:vAlign w:val="center"/>
            <w:hideMark/>
          </w:tcPr>
          <w:p w14:paraId="61DB9511" w14:textId="77777777" w:rsidR="001D6356" w:rsidRPr="00B70112" w:rsidRDefault="001A04DA" w:rsidP="005F6D8E">
            <w:pPr>
              <w:spacing w:after="0" w:line="240" w:lineRule="auto"/>
              <w:jc w:val="both"/>
              <w:rPr>
                <w:color w:val="FFFFFF"/>
                <w:szCs w:val="24"/>
              </w:rPr>
            </w:pPr>
            <w:r w:rsidRPr="00B70112">
              <w:rPr>
                <w:color w:val="FFFFFF"/>
                <w:szCs w:val="24"/>
              </w:rPr>
              <w:t>Decision Making</w:t>
            </w:r>
          </w:p>
        </w:tc>
        <w:tc>
          <w:tcPr>
            <w:tcW w:w="653" w:type="pct"/>
            <w:shd w:val="clear" w:color="auto" w:fill="1F497D"/>
          </w:tcPr>
          <w:p w14:paraId="3FF2A0B7"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5A0C69C4"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29426383"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72F07439"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0DA7B488"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50388F88" w14:textId="77777777" w:rsidTr="00543824">
        <w:trPr>
          <w:cantSplit/>
          <w:tblCellSpacing w:w="0" w:type="dxa"/>
        </w:trPr>
        <w:tc>
          <w:tcPr>
            <w:tcW w:w="2081" w:type="pct"/>
            <w:shd w:val="clear" w:color="auto" w:fill="1F497D"/>
            <w:vAlign w:val="center"/>
            <w:hideMark/>
          </w:tcPr>
          <w:p w14:paraId="361CAC5B" w14:textId="77777777" w:rsidR="001D6356" w:rsidRPr="00B70112" w:rsidRDefault="001A04DA" w:rsidP="005F6D8E">
            <w:pPr>
              <w:spacing w:after="0" w:line="240" w:lineRule="auto"/>
              <w:jc w:val="both"/>
              <w:rPr>
                <w:color w:val="FFFFFF"/>
                <w:szCs w:val="24"/>
              </w:rPr>
            </w:pPr>
            <w:r w:rsidRPr="00B70112">
              <w:rPr>
                <w:color w:val="FFFFFF"/>
                <w:szCs w:val="24"/>
              </w:rPr>
              <w:t>Detail Oriented</w:t>
            </w:r>
          </w:p>
        </w:tc>
        <w:tc>
          <w:tcPr>
            <w:tcW w:w="653" w:type="pct"/>
            <w:shd w:val="clear" w:color="auto" w:fill="1F497D"/>
          </w:tcPr>
          <w:p w14:paraId="050D014B"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5EF752BE"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512E1B37"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70D6DECD"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7E2E45CC"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73E5AF6C" w14:textId="77777777" w:rsidTr="00543824">
        <w:trPr>
          <w:cantSplit/>
          <w:tblCellSpacing w:w="0" w:type="dxa"/>
        </w:trPr>
        <w:tc>
          <w:tcPr>
            <w:tcW w:w="2081" w:type="pct"/>
            <w:shd w:val="clear" w:color="auto" w:fill="1F497D"/>
            <w:vAlign w:val="center"/>
            <w:hideMark/>
          </w:tcPr>
          <w:p w14:paraId="24E727F4" w14:textId="77777777" w:rsidR="001D6356" w:rsidRPr="00B70112" w:rsidRDefault="001A04DA" w:rsidP="005F6D8E">
            <w:pPr>
              <w:spacing w:after="0" w:line="240" w:lineRule="auto"/>
              <w:jc w:val="both"/>
              <w:rPr>
                <w:color w:val="FFFFFF"/>
                <w:szCs w:val="24"/>
              </w:rPr>
            </w:pPr>
            <w:r w:rsidRPr="00B70112">
              <w:rPr>
                <w:color w:val="FFFFFF"/>
                <w:szCs w:val="24"/>
              </w:rPr>
              <w:t>Federal Budget Process</w:t>
            </w:r>
          </w:p>
        </w:tc>
        <w:tc>
          <w:tcPr>
            <w:tcW w:w="653" w:type="pct"/>
            <w:shd w:val="clear" w:color="auto" w:fill="1F497D"/>
          </w:tcPr>
          <w:p w14:paraId="52F4836C"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0962A087"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27B509CD"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6745BE22"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799C152F"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527E9A0F" w14:textId="77777777" w:rsidTr="00543824">
        <w:trPr>
          <w:cantSplit/>
          <w:tblCellSpacing w:w="0" w:type="dxa"/>
        </w:trPr>
        <w:tc>
          <w:tcPr>
            <w:tcW w:w="2081" w:type="pct"/>
            <w:shd w:val="clear" w:color="auto" w:fill="1F497D"/>
            <w:vAlign w:val="center"/>
            <w:hideMark/>
          </w:tcPr>
          <w:p w14:paraId="4D87AC1C" w14:textId="77777777" w:rsidR="001D6356" w:rsidRPr="00B70112" w:rsidRDefault="001A04DA" w:rsidP="005F6D8E">
            <w:pPr>
              <w:spacing w:after="0" w:line="240" w:lineRule="auto"/>
              <w:jc w:val="both"/>
              <w:rPr>
                <w:color w:val="FFFFFF"/>
                <w:szCs w:val="24"/>
              </w:rPr>
            </w:pPr>
            <w:r w:rsidRPr="00B70112">
              <w:rPr>
                <w:color w:val="FFFFFF"/>
                <w:szCs w:val="24"/>
              </w:rPr>
              <w:t xml:space="preserve">Financial Acumen </w:t>
            </w:r>
          </w:p>
        </w:tc>
        <w:tc>
          <w:tcPr>
            <w:tcW w:w="653" w:type="pct"/>
            <w:shd w:val="clear" w:color="auto" w:fill="1F497D"/>
          </w:tcPr>
          <w:p w14:paraId="68E27AF9"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53948343"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037C9542"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5D76B860"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2E8C2BF1"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42BB78D7" w14:textId="77777777" w:rsidTr="00543824">
        <w:trPr>
          <w:cantSplit/>
          <w:tblCellSpacing w:w="0" w:type="dxa"/>
        </w:trPr>
        <w:tc>
          <w:tcPr>
            <w:tcW w:w="2081" w:type="pct"/>
            <w:shd w:val="clear" w:color="auto" w:fill="1F497D"/>
            <w:vAlign w:val="center"/>
            <w:hideMark/>
          </w:tcPr>
          <w:p w14:paraId="5DE925A9" w14:textId="77777777" w:rsidR="001D6356" w:rsidRPr="00B70112" w:rsidRDefault="001A04DA" w:rsidP="005F6D8E">
            <w:pPr>
              <w:spacing w:after="0" w:line="240" w:lineRule="auto"/>
              <w:jc w:val="both"/>
              <w:rPr>
                <w:color w:val="FFFFFF"/>
                <w:szCs w:val="24"/>
              </w:rPr>
            </w:pPr>
            <w:r w:rsidRPr="00B70112">
              <w:rPr>
                <w:color w:val="FFFFFF"/>
                <w:szCs w:val="24"/>
              </w:rPr>
              <w:t>Flexibility</w:t>
            </w:r>
          </w:p>
        </w:tc>
        <w:tc>
          <w:tcPr>
            <w:tcW w:w="653" w:type="pct"/>
            <w:shd w:val="clear" w:color="auto" w:fill="1F497D"/>
          </w:tcPr>
          <w:p w14:paraId="5456BA08"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1E2BA57E"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0B788B6C"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2A896E00"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754DBF94"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19A556D9" w14:textId="77777777" w:rsidTr="00543824">
        <w:trPr>
          <w:cantSplit/>
          <w:tblCellSpacing w:w="0" w:type="dxa"/>
        </w:trPr>
        <w:tc>
          <w:tcPr>
            <w:tcW w:w="2081" w:type="pct"/>
            <w:shd w:val="clear" w:color="auto" w:fill="1F497D"/>
            <w:vAlign w:val="center"/>
            <w:hideMark/>
          </w:tcPr>
          <w:p w14:paraId="2D17B57C" w14:textId="77777777" w:rsidR="001D6356" w:rsidRPr="00B70112" w:rsidRDefault="001A04DA" w:rsidP="005F6D8E">
            <w:pPr>
              <w:spacing w:after="0" w:line="240" w:lineRule="auto"/>
              <w:jc w:val="both"/>
              <w:rPr>
                <w:color w:val="FFFFFF"/>
                <w:szCs w:val="24"/>
              </w:rPr>
            </w:pPr>
            <w:r w:rsidRPr="00B70112">
              <w:rPr>
                <w:color w:val="FFFFFF"/>
                <w:szCs w:val="24"/>
              </w:rPr>
              <w:t xml:space="preserve">Collaboration and Partnering </w:t>
            </w:r>
          </w:p>
        </w:tc>
        <w:tc>
          <w:tcPr>
            <w:tcW w:w="653" w:type="pct"/>
            <w:shd w:val="clear" w:color="auto" w:fill="1F497D"/>
          </w:tcPr>
          <w:p w14:paraId="019A26AD"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11CA590C"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1AC6DC8E"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5A080598"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00CB7DCA"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7A555694" w14:textId="77777777" w:rsidTr="00543824">
        <w:trPr>
          <w:cantSplit/>
          <w:tblCellSpacing w:w="0" w:type="dxa"/>
        </w:trPr>
        <w:tc>
          <w:tcPr>
            <w:tcW w:w="2081" w:type="pct"/>
            <w:shd w:val="clear" w:color="auto" w:fill="1F497D"/>
            <w:vAlign w:val="center"/>
            <w:hideMark/>
          </w:tcPr>
          <w:p w14:paraId="7701799A" w14:textId="77777777" w:rsidR="001D6356" w:rsidRPr="00B70112" w:rsidRDefault="001A04DA" w:rsidP="005F6D8E">
            <w:pPr>
              <w:spacing w:after="0" w:line="240" w:lineRule="auto"/>
              <w:jc w:val="both"/>
              <w:rPr>
                <w:color w:val="FFFFFF"/>
                <w:szCs w:val="24"/>
              </w:rPr>
            </w:pPr>
            <w:r w:rsidRPr="00B70112">
              <w:rPr>
                <w:color w:val="FFFFFF"/>
                <w:szCs w:val="24"/>
              </w:rPr>
              <w:t>Leveraging Technology</w:t>
            </w:r>
          </w:p>
        </w:tc>
        <w:tc>
          <w:tcPr>
            <w:tcW w:w="653" w:type="pct"/>
            <w:shd w:val="clear" w:color="auto" w:fill="1F497D"/>
          </w:tcPr>
          <w:p w14:paraId="0EA30C30"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20173347"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3516FA38"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4D89FE80"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41F54B44"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41C8A36E" w14:textId="77777777" w:rsidTr="00543824">
        <w:trPr>
          <w:cantSplit/>
          <w:tblCellSpacing w:w="0" w:type="dxa"/>
        </w:trPr>
        <w:tc>
          <w:tcPr>
            <w:tcW w:w="2081" w:type="pct"/>
            <w:shd w:val="clear" w:color="auto" w:fill="1F497D"/>
            <w:hideMark/>
          </w:tcPr>
          <w:p w14:paraId="36E754AB" w14:textId="77777777" w:rsidR="001D6356" w:rsidRPr="00B70112" w:rsidRDefault="001A04DA" w:rsidP="005F6D8E">
            <w:pPr>
              <w:spacing w:after="0" w:line="240" w:lineRule="auto"/>
              <w:jc w:val="both"/>
              <w:rPr>
                <w:color w:val="FFFFFF"/>
                <w:szCs w:val="24"/>
              </w:rPr>
            </w:pPr>
            <w:r w:rsidRPr="00B70112">
              <w:rPr>
                <w:color w:val="FFFFFF"/>
                <w:szCs w:val="24"/>
              </w:rPr>
              <w:t>Organizational Awareness</w:t>
            </w:r>
          </w:p>
        </w:tc>
        <w:tc>
          <w:tcPr>
            <w:tcW w:w="653" w:type="pct"/>
            <w:shd w:val="clear" w:color="auto" w:fill="1F497D"/>
          </w:tcPr>
          <w:p w14:paraId="63A7E2FC"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3ABBC699"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50BEA862"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3D4E9869"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0B39C1B3"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484AB911" w14:textId="77777777" w:rsidTr="00543824">
        <w:trPr>
          <w:cantSplit/>
          <w:tblCellSpacing w:w="0" w:type="dxa"/>
        </w:trPr>
        <w:tc>
          <w:tcPr>
            <w:tcW w:w="2081" w:type="pct"/>
            <w:shd w:val="clear" w:color="auto" w:fill="1F497D"/>
            <w:vAlign w:val="center"/>
            <w:hideMark/>
          </w:tcPr>
          <w:p w14:paraId="49327DAA" w14:textId="77777777" w:rsidR="001D6356" w:rsidRPr="00B70112" w:rsidRDefault="001A04DA" w:rsidP="005F6D8E">
            <w:pPr>
              <w:spacing w:after="0" w:line="240" w:lineRule="auto"/>
              <w:jc w:val="both"/>
              <w:rPr>
                <w:color w:val="FFFFFF"/>
                <w:szCs w:val="24"/>
              </w:rPr>
            </w:pPr>
            <w:r w:rsidRPr="00B70112">
              <w:rPr>
                <w:color w:val="FFFFFF"/>
                <w:szCs w:val="24"/>
              </w:rPr>
              <w:t>Problem Solving</w:t>
            </w:r>
          </w:p>
        </w:tc>
        <w:tc>
          <w:tcPr>
            <w:tcW w:w="653" w:type="pct"/>
            <w:shd w:val="clear" w:color="auto" w:fill="1F497D"/>
          </w:tcPr>
          <w:p w14:paraId="310BC045"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2ADBE4EB"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50E9DAA5"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3675CC86"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60340FB0"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328D617D" w14:textId="77777777" w:rsidTr="00543824">
        <w:trPr>
          <w:cantSplit/>
          <w:tblCellSpacing w:w="0" w:type="dxa"/>
        </w:trPr>
        <w:tc>
          <w:tcPr>
            <w:tcW w:w="2081" w:type="pct"/>
            <w:shd w:val="clear" w:color="auto" w:fill="1F497D"/>
            <w:hideMark/>
          </w:tcPr>
          <w:p w14:paraId="75AA8AC1" w14:textId="77777777" w:rsidR="001D6356" w:rsidRPr="00B70112" w:rsidRDefault="001A04DA" w:rsidP="005F6D8E">
            <w:pPr>
              <w:spacing w:after="0" w:line="240" w:lineRule="auto"/>
              <w:jc w:val="both"/>
              <w:rPr>
                <w:color w:val="FFFFFF"/>
                <w:szCs w:val="24"/>
              </w:rPr>
            </w:pPr>
            <w:r w:rsidRPr="00B70112">
              <w:rPr>
                <w:color w:val="FFFFFF"/>
                <w:szCs w:val="24"/>
              </w:rPr>
              <w:t xml:space="preserve">Process Management </w:t>
            </w:r>
          </w:p>
        </w:tc>
        <w:tc>
          <w:tcPr>
            <w:tcW w:w="653" w:type="pct"/>
            <w:shd w:val="clear" w:color="auto" w:fill="1F497D"/>
          </w:tcPr>
          <w:p w14:paraId="2A99F631"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6F8674D0"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143C468D"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676B53C8"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1B7A0137"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126C21D8" w14:textId="77777777" w:rsidTr="00543824">
        <w:trPr>
          <w:cantSplit/>
          <w:tblCellSpacing w:w="0" w:type="dxa"/>
        </w:trPr>
        <w:tc>
          <w:tcPr>
            <w:tcW w:w="2081" w:type="pct"/>
            <w:shd w:val="clear" w:color="auto" w:fill="1F497D"/>
            <w:vAlign w:val="center"/>
            <w:hideMark/>
          </w:tcPr>
          <w:p w14:paraId="74E1CF53" w14:textId="77777777" w:rsidR="001D6356" w:rsidRPr="00B70112" w:rsidRDefault="001A04DA" w:rsidP="005F6D8E">
            <w:pPr>
              <w:spacing w:after="0" w:line="240" w:lineRule="auto"/>
              <w:jc w:val="both"/>
              <w:rPr>
                <w:color w:val="FFFFFF"/>
                <w:szCs w:val="24"/>
              </w:rPr>
            </w:pPr>
            <w:r w:rsidRPr="00B70112">
              <w:rPr>
                <w:color w:val="FFFFFF"/>
                <w:szCs w:val="24"/>
              </w:rPr>
              <w:t>Honesty</w:t>
            </w:r>
          </w:p>
        </w:tc>
        <w:tc>
          <w:tcPr>
            <w:tcW w:w="653" w:type="pct"/>
            <w:shd w:val="clear" w:color="auto" w:fill="1F497D"/>
          </w:tcPr>
          <w:p w14:paraId="15DB97F8" w14:textId="77777777" w:rsidR="00806DFA" w:rsidRPr="00B70112" w:rsidRDefault="001A04DA" w:rsidP="005F6D8E">
            <w:pPr>
              <w:spacing w:after="0" w:line="240" w:lineRule="auto"/>
              <w:jc w:val="center"/>
              <w:rPr>
                <w:color w:val="FFFFFF"/>
                <w:szCs w:val="24"/>
              </w:rPr>
            </w:pPr>
            <w:r w:rsidRPr="00B70112">
              <w:rPr>
                <w:color w:val="FFFFFF"/>
                <w:szCs w:val="24"/>
              </w:rPr>
              <w:t>5</w:t>
            </w:r>
          </w:p>
        </w:tc>
        <w:tc>
          <w:tcPr>
            <w:tcW w:w="654" w:type="pct"/>
            <w:shd w:val="clear" w:color="auto" w:fill="1F497D"/>
          </w:tcPr>
          <w:p w14:paraId="2461BF77" w14:textId="77777777" w:rsidR="00806DFA" w:rsidRPr="00B70112" w:rsidRDefault="001A04DA" w:rsidP="005F6D8E">
            <w:pPr>
              <w:spacing w:after="0" w:line="240" w:lineRule="auto"/>
              <w:jc w:val="center"/>
              <w:rPr>
                <w:color w:val="FFFFFF"/>
                <w:szCs w:val="24"/>
              </w:rPr>
            </w:pPr>
            <w:r w:rsidRPr="00B70112">
              <w:rPr>
                <w:color w:val="FFFFFF"/>
                <w:szCs w:val="24"/>
              </w:rPr>
              <w:t>5</w:t>
            </w:r>
          </w:p>
        </w:tc>
        <w:tc>
          <w:tcPr>
            <w:tcW w:w="610" w:type="pct"/>
            <w:shd w:val="clear" w:color="auto" w:fill="1F497D"/>
            <w:vAlign w:val="center"/>
            <w:hideMark/>
          </w:tcPr>
          <w:p w14:paraId="54FAFED0" w14:textId="77777777" w:rsidR="00806DFA" w:rsidRPr="00B70112" w:rsidRDefault="001A04DA" w:rsidP="005F6D8E">
            <w:pPr>
              <w:spacing w:after="0" w:line="240" w:lineRule="auto"/>
              <w:jc w:val="center"/>
              <w:rPr>
                <w:color w:val="FFFFFF"/>
                <w:szCs w:val="24"/>
              </w:rPr>
            </w:pPr>
            <w:r w:rsidRPr="00B70112">
              <w:rPr>
                <w:color w:val="FFFFFF"/>
                <w:szCs w:val="24"/>
              </w:rPr>
              <w:t>5</w:t>
            </w:r>
          </w:p>
        </w:tc>
        <w:tc>
          <w:tcPr>
            <w:tcW w:w="566" w:type="pct"/>
            <w:shd w:val="clear" w:color="auto" w:fill="1F497D"/>
            <w:vAlign w:val="center"/>
            <w:hideMark/>
          </w:tcPr>
          <w:p w14:paraId="3C0E4F73" w14:textId="77777777" w:rsidR="00806DFA" w:rsidRPr="00B70112" w:rsidRDefault="001A04DA" w:rsidP="005F6D8E">
            <w:pPr>
              <w:spacing w:after="0" w:line="240" w:lineRule="auto"/>
              <w:jc w:val="center"/>
              <w:rPr>
                <w:color w:val="FFFFFF"/>
                <w:szCs w:val="24"/>
              </w:rPr>
            </w:pPr>
            <w:r w:rsidRPr="00B70112">
              <w:rPr>
                <w:color w:val="FFFFFF"/>
                <w:szCs w:val="24"/>
              </w:rPr>
              <w:t>5</w:t>
            </w:r>
          </w:p>
        </w:tc>
        <w:tc>
          <w:tcPr>
            <w:tcW w:w="436" w:type="pct"/>
            <w:shd w:val="clear" w:color="auto" w:fill="1F497D"/>
            <w:vAlign w:val="center"/>
            <w:hideMark/>
          </w:tcPr>
          <w:p w14:paraId="0C0AB91C"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47E86FA4" w14:textId="77777777" w:rsidTr="00543824">
        <w:trPr>
          <w:cantSplit/>
          <w:tblCellSpacing w:w="0" w:type="dxa"/>
        </w:trPr>
        <w:tc>
          <w:tcPr>
            <w:tcW w:w="2081" w:type="pct"/>
            <w:shd w:val="clear" w:color="auto" w:fill="1F497D"/>
            <w:hideMark/>
          </w:tcPr>
          <w:p w14:paraId="595B178F" w14:textId="77777777" w:rsidR="001D6356" w:rsidRPr="00B70112" w:rsidRDefault="001A04DA" w:rsidP="005F6D8E">
            <w:pPr>
              <w:spacing w:after="0" w:line="240" w:lineRule="auto"/>
              <w:jc w:val="both"/>
              <w:rPr>
                <w:color w:val="FFFFFF"/>
                <w:szCs w:val="24"/>
              </w:rPr>
            </w:pPr>
            <w:r w:rsidRPr="00B70112">
              <w:rPr>
                <w:color w:val="FFFFFF"/>
                <w:szCs w:val="24"/>
              </w:rPr>
              <w:t>Results Orientation</w:t>
            </w:r>
          </w:p>
        </w:tc>
        <w:tc>
          <w:tcPr>
            <w:tcW w:w="653" w:type="pct"/>
            <w:shd w:val="clear" w:color="auto" w:fill="1F497D"/>
          </w:tcPr>
          <w:p w14:paraId="16A3BCB7"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228B844F"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5D5F9DA5"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382F9FB4"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160E914A" w14:textId="77777777" w:rsidR="00806DFA" w:rsidRPr="00B70112" w:rsidRDefault="001A04DA" w:rsidP="005F6D8E">
            <w:pPr>
              <w:spacing w:after="0" w:line="240" w:lineRule="auto"/>
              <w:jc w:val="center"/>
              <w:rPr>
                <w:color w:val="FFFFFF"/>
                <w:szCs w:val="24"/>
              </w:rPr>
            </w:pPr>
            <w:r w:rsidRPr="00B70112">
              <w:rPr>
                <w:color w:val="FFFFFF"/>
                <w:szCs w:val="24"/>
              </w:rPr>
              <w:t>5</w:t>
            </w:r>
          </w:p>
        </w:tc>
      </w:tr>
      <w:tr w:rsidR="00C4718E" w:rsidRPr="00B70112" w14:paraId="338BA8BF" w14:textId="77777777" w:rsidTr="00543824">
        <w:trPr>
          <w:cantSplit/>
          <w:tblCellSpacing w:w="0" w:type="dxa"/>
        </w:trPr>
        <w:tc>
          <w:tcPr>
            <w:tcW w:w="2081" w:type="pct"/>
            <w:shd w:val="clear" w:color="auto" w:fill="1F497D"/>
            <w:vAlign w:val="center"/>
            <w:hideMark/>
          </w:tcPr>
          <w:p w14:paraId="3B0FC36A" w14:textId="77777777" w:rsidR="001D6356" w:rsidRPr="00B70112" w:rsidRDefault="001A04DA" w:rsidP="005F6D8E">
            <w:pPr>
              <w:spacing w:after="0" w:line="240" w:lineRule="auto"/>
              <w:jc w:val="both"/>
              <w:rPr>
                <w:color w:val="FFFFFF"/>
                <w:szCs w:val="24"/>
              </w:rPr>
            </w:pPr>
            <w:r w:rsidRPr="00B70112">
              <w:rPr>
                <w:color w:val="FFFFFF"/>
                <w:szCs w:val="24"/>
              </w:rPr>
              <w:t>Self-Management</w:t>
            </w:r>
          </w:p>
        </w:tc>
        <w:tc>
          <w:tcPr>
            <w:tcW w:w="653" w:type="pct"/>
            <w:shd w:val="clear" w:color="auto" w:fill="1F497D"/>
          </w:tcPr>
          <w:p w14:paraId="66C8955E" w14:textId="77777777" w:rsidR="00806DFA" w:rsidRPr="00B70112" w:rsidRDefault="001A04DA" w:rsidP="005F6D8E">
            <w:pPr>
              <w:spacing w:after="0" w:line="240" w:lineRule="auto"/>
              <w:jc w:val="center"/>
              <w:rPr>
                <w:color w:val="FFFFFF"/>
                <w:szCs w:val="24"/>
              </w:rPr>
            </w:pPr>
            <w:r w:rsidRPr="00B70112">
              <w:rPr>
                <w:color w:val="FFFFFF"/>
                <w:szCs w:val="24"/>
              </w:rPr>
              <w:t>2-3</w:t>
            </w:r>
          </w:p>
        </w:tc>
        <w:tc>
          <w:tcPr>
            <w:tcW w:w="654" w:type="pct"/>
            <w:shd w:val="clear" w:color="auto" w:fill="1F497D"/>
          </w:tcPr>
          <w:p w14:paraId="38172B83" w14:textId="77777777" w:rsidR="00806DFA" w:rsidRPr="00B70112" w:rsidRDefault="001A04DA" w:rsidP="005F6D8E">
            <w:pPr>
              <w:spacing w:after="0" w:line="240" w:lineRule="auto"/>
              <w:jc w:val="center"/>
              <w:rPr>
                <w:color w:val="FFFFFF"/>
                <w:szCs w:val="24"/>
              </w:rPr>
            </w:pPr>
            <w:r w:rsidRPr="00B70112">
              <w:rPr>
                <w:color w:val="FFFFFF"/>
                <w:szCs w:val="24"/>
              </w:rPr>
              <w:t>3</w:t>
            </w:r>
          </w:p>
        </w:tc>
        <w:tc>
          <w:tcPr>
            <w:tcW w:w="610" w:type="pct"/>
            <w:shd w:val="clear" w:color="auto" w:fill="1F497D"/>
            <w:vAlign w:val="center"/>
            <w:hideMark/>
          </w:tcPr>
          <w:p w14:paraId="6BED1DCC" w14:textId="77777777" w:rsidR="00806DFA" w:rsidRPr="00B70112" w:rsidRDefault="001A04DA" w:rsidP="005F6D8E">
            <w:pPr>
              <w:spacing w:after="0" w:line="240" w:lineRule="auto"/>
              <w:jc w:val="center"/>
              <w:rPr>
                <w:color w:val="FFFFFF"/>
                <w:szCs w:val="24"/>
              </w:rPr>
            </w:pPr>
            <w:r w:rsidRPr="00B70112">
              <w:rPr>
                <w:color w:val="FFFFFF"/>
                <w:szCs w:val="24"/>
              </w:rPr>
              <w:t>3-4</w:t>
            </w:r>
          </w:p>
        </w:tc>
        <w:tc>
          <w:tcPr>
            <w:tcW w:w="566" w:type="pct"/>
            <w:shd w:val="clear" w:color="auto" w:fill="1F497D"/>
            <w:vAlign w:val="center"/>
            <w:hideMark/>
          </w:tcPr>
          <w:p w14:paraId="029D19D1" w14:textId="77777777" w:rsidR="00806DFA" w:rsidRPr="00B70112" w:rsidRDefault="001A04DA" w:rsidP="005F6D8E">
            <w:pPr>
              <w:spacing w:after="0" w:line="240" w:lineRule="auto"/>
              <w:jc w:val="center"/>
              <w:rPr>
                <w:color w:val="FFFFFF"/>
                <w:szCs w:val="24"/>
              </w:rPr>
            </w:pPr>
            <w:r w:rsidRPr="00B70112">
              <w:rPr>
                <w:color w:val="FFFFFF"/>
                <w:szCs w:val="24"/>
              </w:rPr>
              <w:t>4</w:t>
            </w:r>
          </w:p>
        </w:tc>
        <w:tc>
          <w:tcPr>
            <w:tcW w:w="436" w:type="pct"/>
            <w:shd w:val="clear" w:color="auto" w:fill="1F497D"/>
            <w:vAlign w:val="center"/>
            <w:hideMark/>
          </w:tcPr>
          <w:p w14:paraId="5FF42065" w14:textId="77777777" w:rsidR="00806DFA" w:rsidRPr="00B70112" w:rsidRDefault="001A04DA" w:rsidP="005F6D8E">
            <w:pPr>
              <w:spacing w:after="0" w:line="240" w:lineRule="auto"/>
              <w:jc w:val="center"/>
              <w:rPr>
                <w:color w:val="FFFFFF"/>
                <w:szCs w:val="24"/>
              </w:rPr>
            </w:pPr>
            <w:r w:rsidRPr="00B70112">
              <w:rPr>
                <w:color w:val="FFFFFF"/>
                <w:szCs w:val="24"/>
              </w:rPr>
              <w:t>5</w:t>
            </w:r>
          </w:p>
        </w:tc>
      </w:tr>
    </w:tbl>
    <w:p w14:paraId="0FD58101" w14:textId="77777777" w:rsidR="003B5F8F" w:rsidRPr="003B5F8F" w:rsidRDefault="003B5F8F" w:rsidP="005F6D8E">
      <w:pPr>
        <w:pStyle w:val="Caption"/>
        <w:rPr>
          <w:rFonts w:eastAsia="Calibri" w:cs="Times New Roman"/>
          <w:bCs w:val="0"/>
          <w:color w:val="000000"/>
          <w:sz w:val="24"/>
          <w:szCs w:val="24"/>
          <w:u w:val="single"/>
        </w:rPr>
      </w:pPr>
      <w:r>
        <w:t>Table 2: Baseline Competencies by Grade Level</w:t>
      </w:r>
    </w:p>
    <w:p w14:paraId="0CC2C022" w14:textId="77777777" w:rsidR="00806DFA" w:rsidRPr="003B5F8F" w:rsidRDefault="001A04DA" w:rsidP="005F6D8E">
      <w:pPr>
        <w:spacing w:before="240" w:after="240" w:line="240" w:lineRule="auto"/>
        <w:rPr>
          <w:szCs w:val="24"/>
        </w:rPr>
      </w:pPr>
      <w:r w:rsidRPr="003B5F8F">
        <w:rPr>
          <w:b/>
          <w:szCs w:val="24"/>
        </w:rPr>
        <w:lastRenderedPageBreak/>
        <w:t>1</w:t>
      </w:r>
      <w:r w:rsidR="003B5F8F" w:rsidRPr="003B5F8F">
        <w:rPr>
          <w:b/>
          <w:szCs w:val="24"/>
        </w:rPr>
        <w:t>.</w:t>
      </w:r>
      <w:r w:rsidRPr="003B5F8F">
        <w:rPr>
          <w:b/>
          <w:szCs w:val="24"/>
        </w:rPr>
        <w:t xml:space="preserve"> </w:t>
      </w:r>
      <w:r w:rsidR="00E9546B" w:rsidRPr="003B5F8F">
        <w:rPr>
          <w:b/>
          <w:szCs w:val="24"/>
        </w:rPr>
        <w:t>M</w:t>
      </w:r>
      <w:r w:rsidRPr="003B5F8F">
        <w:rPr>
          <w:b/>
          <w:szCs w:val="24"/>
        </w:rPr>
        <w:t>entoring</w:t>
      </w:r>
      <w:r w:rsidR="00373486" w:rsidRPr="003B5F8F">
        <w:rPr>
          <w:szCs w:val="24"/>
        </w:rPr>
        <w:t xml:space="preserve"> - Helps others, regardless of reporting relationship, to acquire the awareness, confidence, and resources necessary to fulfill their potential.</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F702BB" w:rsidRPr="00F702BB" w14:paraId="14FE9EF2" w14:textId="77777777" w:rsidTr="00E45016">
        <w:trPr>
          <w:cantSplit/>
          <w:tblHeader/>
        </w:trPr>
        <w:tc>
          <w:tcPr>
            <w:tcW w:w="2178" w:type="dxa"/>
            <w:shd w:val="clear" w:color="auto" w:fill="1F497D"/>
          </w:tcPr>
          <w:p w14:paraId="265197BE" w14:textId="77777777" w:rsidR="00F702BB" w:rsidRPr="00F702BB" w:rsidRDefault="00F702BB" w:rsidP="00F702BB">
            <w:pPr>
              <w:jc w:val="center"/>
              <w:rPr>
                <w:b/>
                <w:color w:val="FFFFFF"/>
                <w:szCs w:val="24"/>
              </w:rPr>
            </w:pPr>
            <w:r w:rsidRPr="00F702BB">
              <w:rPr>
                <w:b/>
                <w:color w:val="FFFFFF"/>
                <w:szCs w:val="24"/>
              </w:rPr>
              <w:t>Professional Levels</w:t>
            </w:r>
          </w:p>
        </w:tc>
        <w:tc>
          <w:tcPr>
            <w:tcW w:w="7398" w:type="dxa"/>
            <w:shd w:val="clear" w:color="auto" w:fill="1F497D"/>
          </w:tcPr>
          <w:p w14:paraId="23372120" w14:textId="77777777" w:rsidR="00F702BB" w:rsidRPr="00F702BB" w:rsidRDefault="00F702BB" w:rsidP="00F702BB">
            <w:pPr>
              <w:spacing w:before="100" w:beforeAutospacing="1" w:after="100" w:afterAutospacing="1"/>
              <w:ind w:left="342"/>
              <w:jc w:val="center"/>
              <w:rPr>
                <w:b/>
                <w:color w:val="FFFFFF"/>
                <w:szCs w:val="24"/>
              </w:rPr>
            </w:pPr>
            <w:r w:rsidRPr="00F702BB">
              <w:rPr>
                <w:b/>
                <w:color w:val="FFFFFF"/>
                <w:szCs w:val="24"/>
              </w:rPr>
              <w:t>Key Behaviors</w:t>
            </w:r>
          </w:p>
        </w:tc>
      </w:tr>
      <w:tr w:rsidR="00B7467A" w:rsidRPr="00EC14F5" w14:paraId="5CECC66F" w14:textId="77777777" w:rsidTr="00543824">
        <w:trPr>
          <w:cantSplit/>
        </w:trPr>
        <w:tc>
          <w:tcPr>
            <w:tcW w:w="2178" w:type="dxa"/>
            <w:shd w:val="clear" w:color="auto" w:fill="1F497D"/>
            <w:vAlign w:val="center"/>
          </w:tcPr>
          <w:p w14:paraId="072466FC" w14:textId="77777777" w:rsidR="00B7467A" w:rsidRPr="00EC14F5" w:rsidRDefault="00F702BB" w:rsidP="00F702BB">
            <w:pPr>
              <w:rPr>
                <w:color w:val="FFFFFF"/>
                <w:szCs w:val="24"/>
              </w:rPr>
            </w:pPr>
            <w:r>
              <w:rPr>
                <w:color w:val="FFFFFF"/>
                <w:szCs w:val="24"/>
              </w:rPr>
              <w:t>All Levels</w:t>
            </w:r>
          </w:p>
        </w:tc>
        <w:tc>
          <w:tcPr>
            <w:tcW w:w="7398" w:type="dxa"/>
            <w:shd w:val="clear" w:color="auto" w:fill="1F497D"/>
          </w:tcPr>
          <w:p w14:paraId="1A8F8673" w14:textId="77777777" w:rsidR="00B7467A" w:rsidRPr="00EC14F5" w:rsidRDefault="00B7467A" w:rsidP="00E30A01">
            <w:pPr>
              <w:numPr>
                <w:ilvl w:val="0"/>
                <w:numId w:val="14"/>
              </w:numPr>
              <w:tabs>
                <w:tab w:val="clear" w:pos="720"/>
              </w:tabs>
              <w:spacing w:before="100" w:beforeAutospacing="1" w:after="100" w:afterAutospacing="1"/>
              <w:ind w:left="342" w:hanging="342"/>
              <w:rPr>
                <w:color w:val="FFFFFF"/>
                <w:szCs w:val="24"/>
              </w:rPr>
            </w:pPr>
            <w:r w:rsidRPr="00EC14F5">
              <w:rPr>
                <w:color w:val="FFFFFF"/>
                <w:szCs w:val="24"/>
              </w:rPr>
              <w:t xml:space="preserve">Acts as a role model and example to others. </w:t>
            </w:r>
          </w:p>
          <w:p w14:paraId="0F25A666" w14:textId="77777777" w:rsidR="00B7467A" w:rsidRPr="00EC14F5" w:rsidRDefault="00B7467A" w:rsidP="00E30A01">
            <w:pPr>
              <w:numPr>
                <w:ilvl w:val="0"/>
                <w:numId w:val="14"/>
              </w:numPr>
              <w:tabs>
                <w:tab w:val="clear" w:pos="720"/>
              </w:tabs>
              <w:spacing w:before="100" w:beforeAutospacing="1" w:after="100" w:afterAutospacing="1"/>
              <w:ind w:left="342" w:hanging="342"/>
              <w:rPr>
                <w:color w:val="FFFFFF"/>
                <w:szCs w:val="24"/>
              </w:rPr>
            </w:pPr>
            <w:r w:rsidRPr="00EC14F5">
              <w:rPr>
                <w:color w:val="FFFFFF"/>
                <w:szCs w:val="24"/>
              </w:rPr>
              <w:t xml:space="preserve">Maintains a genuine interest in facilitating the personal and professional growth of others, regardless of reporting relationship. </w:t>
            </w:r>
          </w:p>
          <w:p w14:paraId="326D4882" w14:textId="77777777" w:rsidR="00B7467A" w:rsidRPr="00EC14F5" w:rsidRDefault="00B7467A" w:rsidP="00E30A01">
            <w:pPr>
              <w:numPr>
                <w:ilvl w:val="0"/>
                <w:numId w:val="14"/>
              </w:numPr>
              <w:tabs>
                <w:tab w:val="clear" w:pos="720"/>
              </w:tabs>
              <w:spacing w:before="100" w:beforeAutospacing="1" w:after="100" w:afterAutospacing="1"/>
              <w:ind w:left="342" w:hanging="342"/>
              <w:rPr>
                <w:color w:val="FFFFFF"/>
                <w:szCs w:val="24"/>
              </w:rPr>
            </w:pPr>
            <w:r w:rsidRPr="00EC14F5">
              <w:rPr>
                <w:color w:val="FFFFFF"/>
                <w:szCs w:val="24"/>
              </w:rPr>
              <w:t xml:space="preserve">Provides informal developmental feedback. </w:t>
            </w:r>
          </w:p>
          <w:p w14:paraId="25837892" w14:textId="77777777" w:rsidR="00B7467A" w:rsidRPr="00EC14F5" w:rsidRDefault="00B7467A" w:rsidP="00E30A01">
            <w:pPr>
              <w:numPr>
                <w:ilvl w:val="0"/>
                <w:numId w:val="14"/>
              </w:numPr>
              <w:tabs>
                <w:tab w:val="clear" w:pos="720"/>
              </w:tabs>
              <w:spacing w:before="100" w:beforeAutospacing="1" w:after="100" w:afterAutospacing="1"/>
              <w:ind w:left="342" w:hanging="342"/>
              <w:rPr>
                <w:color w:val="FFFFFF"/>
                <w:szCs w:val="24"/>
              </w:rPr>
            </w:pPr>
            <w:r w:rsidRPr="00EC14F5">
              <w:rPr>
                <w:color w:val="FFFFFF"/>
                <w:szCs w:val="24"/>
              </w:rPr>
              <w:t xml:space="preserve">Listens actively to what is said and not said, and to support others' </w:t>
            </w:r>
            <w:proofErr w:type="spellStart"/>
            <w:r w:rsidRPr="00EC14F5">
              <w:rPr>
                <w:color w:val="FFFFFF"/>
                <w:szCs w:val="24"/>
              </w:rPr>
              <w:t>self expression</w:t>
            </w:r>
            <w:proofErr w:type="spellEnd"/>
            <w:r w:rsidRPr="00EC14F5">
              <w:rPr>
                <w:color w:val="FFFFFF"/>
                <w:szCs w:val="24"/>
              </w:rPr>
              <w:t xml:space="preserve">. </w:t>
            </w:r>
          </w:p>
          <w:p w14:paraId="3FB54E9C" w14:textId="77777777" w:rsidR="00B7467A" w:rsidRPr="00EC14F5" w:rsidRDefault="00B7467A" w:rsidP="00E30A01">
            <w:pPr>
              <w:numPr>
                <w:ilvl w:val="0"/>
                <w:numId w:val="14"/>
              </w:numPr>
              <w:tabs>
                <w:tab w:val="clear" w:pos="720"/>
              </w:tabs>
              <w:spacing w:before="100" w:beforeAutospacing="1" w:after="100" w:afterAutospacing="1"/>
              <w:ind w:left="342" w:hanging="342"/>
              <w:rPr>
                <w:color w:val="FFFFFF"/>
                <w:szCs w:val="24"/>
              </w:rPr>
            </w:pPr>
            <w:r w:rsidRPr="00EC14F5">
              <w:rPr>
                <w:color w:val="FFFFFF"/>
                <w:szCs w:val="24"/>
              </w:rPr>
              <w:t xml:space="preserve">Shares expertise and provides informal advice. </w:t>
            </w:r>
          </w:p>
          <w:p w14:paraId="29957AC9" w14:textId="77777777" w:rsidR="00B7467A" w:rsidRPr="00EC14F5" w:rsidRDefault="00B7467A" w:rsidP="00E30A01">
            <w:pPr>
              <w:numPr>
                <w:ilvl w:val="0"/>
                <w:numId w:val="14"/>
              </w:numPr>
              <w:tabs>
                <w:tab w:val="clear" w:pos="720"/>
              </w:tabs>
              <w:spacing w:before="100" w:beforeAutospacing="1" w:after="100" w:afterAutospacing="1"/>
              <w:ind w:left="342" w:hanging="342"/>
              <w:rPr>
                <w:color w:val="FFFFFF"/>
                <w:szCs w:val="24"/>
              </w:rPr>
            </w:pPr>
            <w:r w:rsidRPr="00EC14F5">
              <w:rPr>
                <w:color w:val="FFFFFF"/>
                <w:szCs w:val="24"/>
              </w:rPr>
              <w:t xml:space="preserve">Assists protégé in navigating organizational landscape to achieve objectives. </w:t>
            </w:r>
          </w:p>
          <w:p w14:paraId="669428C4" w14:textId="77777777" w:rsidR="00B7467A" w:rsidRPr="00EC14F5" w:rsidRDefault="00B7467A" w:rsidP="00E30A01">
            <w:pPr>
              <w:pStyle w:val="ListParagraph"/>
              <w:numPr>
                <w:ilvl w:val="0"/>
                <w:numId w:val="14"/>
              </w:numPr>
              <w:tabs>
                <w:tab w:val="clear" w:pos="720"/>
              </w:tabs>
              <w:ind w:left="342" w:hanging="342"/>
              <w:rPr>
                <w:color w:val="FFFFFF"/>
                <w:szCs w:val="24"/>
              </w:rPr>
            </w:pPr>
            <w:r w:rsidRPr="00EC14F5">
              <w:rPr>
                <w:color w:val="FFFFFF"/>
                <w:szCs w:val="24"/>
              </w:rPr>
              <w:t>Assists, supports, and encourages others in identifying difficulties, prioritizing tasks, defining goals (e.g., creating an IDP), and producing positive results.</w:t>
            </w:r>
          </w:p>
        </w:tc>
      </w:tr>
      <w:tr w:rsidR="00B7467A" w:rsidRPr="00EC14F5" w14:paraId="2B25276B" w14:textId="77777777" w:rsidTr="00543824">
        <w:trPr>
          <w:cantSplit/>
        </w:trPr>
        <w:tc>
          <w:tcPr>
            <w:tcW w:w="2178" w:type="dxa"/>
            <w:shd w:val="clear" w:color="auto" w:fill="1F497D"/>
          </w:tcPr>
          <w:p w14:paraId="02858B5C" w14:textId="77777777" w:rsidR="00B7467A" w:rsidRPr="00EC14F5" w:rsidRDefault="00B7467A" w:rsidP="005F6D8E">
            <w:pPr>
              <w:rPr>
                <w:color w:val="FFFFFF"/>
                <w:szCs w:val="24"/>
              </w:rPr>
            </w:pPr>
            <w:r w:rsidRPr="00EC14F5">
              <w:rPr>
                <w:color w:val="FFFFFF"/>
                <w:szCs w:val="24"/>
              </w:rPr>
              <w:t>1=Awareness</w:t>
            </w:r>
          </w:p>
        </w:tc>
        <w:tc>
          <w:tcPr>
            <w:tcW w:w="7398" w:type="dxa"/>
            <w:shd w:val="clear" w:color="auto" w:fill="1F497D"/>
          </w:tcPr>
          <w:p w14:paraId="584005A3" w14:textId="77777777" w:rsidR="00B7467A" w:rsidRPr="00EC14F5" w:rsidRDefault="00B7467A" w:rsidP="005F6D8E">
            <w:pPr>
              <w:rPr>
                <w:color w:val="FFFFFF"/>
                <w:szCs w:val="24"/>
              </w:rPr>
            </w:pPr>
            <w:r w:rsidRPr="00EC14F5">
              <w:rPr>
                <w:color w:val="FFFFFF"/>
                <w:szCs w:val="24"/>
              </w:rPr>
              <w:t xml:space="preserve">Occasionally mentors developing employees; may avoid or miss opportunities </w:t>
            </w:r>
          </w:p>
        </w:tc>
      </w:tr>
      <w:tr w:rsidR="00B7467A" w:rsidRPr="00EC14F5" w14:paraId="06C8D9E1" w14:textId="77777777" w:rsidTr="00543824">
        <w:trPr>
          <w:cantSplit/>
        </w:trPr>
        <w:tc>
          <w:tcPr>
            <w:tcW w:w="2178" w:type="dxa"/>
            <w:shd w:val="clear" w:color="auto" w:fill="1F497D"/>
          </w:tcPr>
          <w:p w14:paraId="4B65FF40" w14:textId="77777777" w:rsidR="00B7467A" w:rsidRPr="00EC14F5" w:rsidRDefault="00B7467A" w:rsidP="005F6D8E">
            <w:pPr>
              <w:rPr>
                <w:color w:val="FFFFFF"/>
                <w:szCs w:val="24"/>
              </w:rPr>
            </w:pPr>
            <w:r w:rsidRPr="00EC14F5">
              <w:rPr>
                <w:color w:val="FFFFFF"/>
                <w:szCs w:val="24"/>
              </w:rPr>
              <w:t>2=Basic</w:t>
            </w:r>
          </w:p>
        </w:tc>
        <w:tc>
          <w:tcPr>
            <w:tcW w:w="7398" w:type="dxa"/>
            <w:shd w:val="clear" w:color="auto" w:fill="1F497D"/>
          </w:tcPr>
          <w:p w14:paraId="22FE09C0" w14:textId="77777777" w:rsidR="00B7467A" w:rsidRPr="00EC14F5" w:rsidRDefault="00B7467A" w:rsidP="005F6D8E">
            <w:pPr>
              <w:rPr>
                <w:color w:val="FFFFFF"/>
                <w:szCs w:val="24"/>
              </w:rPr>
            </w:pPr>
            <w:r w:rsidRPr="00EC14F5">
              <w:rPr>
                <w:color w:val="FFFFFF"/>
                <w:szCs w:val="24"/>
              </w:rPr>
              <w:t>Sometimes demonstrates ability to mentor effectively and assist with directing others in proper career direction</w:t>
            </w:r>
          </w:p>
        </w:tc>
      </w:tr>
      <w:tr w:rsidR="00B7467A" w:rsidRPr="00EC14F5" w14:paraId="0F83DD8F" w14:textId="77777777" w:rsidTr="00543824">
        <w:trPr>
          <w:cantSplit/>
        </w:trPr>
        <w:tc>
          <w:tcPr>
            <w:tcW w:w="2178" w:type="dxa"/>
            <w:shd w:val="clear" w:color="auto" w:fill="1F497D"/>
          </w:tcPr>
          <w:p w14:paraId="625B3905" w14:textId="77777777" w:rsidR="00B7467A" w:rsidRPr="00EC14F5" w:rsidRDefault="00B7467A" w:rsidP="005F6D8E">
            <w:pPr>
              <w:rPr>
                <w:color w:val="FFFFFF"/>
                <w:szCs w:val="24"/>
              </w:rPr>
            </w:pPr>
            <w:r w:rsidRPr="00EC14F5">
              <w:rPr>
                <w:color w:val="FFFFFF"/>
                <w:szCs w:val="24"/>
              </w:rPr>
              <w:t>3=Intermediate</w:t>
            </w:r>
          </w:p>
        </w:tc>
        <w:tc>
          <w:tcPr>
            <w:tcW w:w="7398" w:type="dxa"/>
            <w:shd w:val="clear" w:color="auto" w:fill="1F497D"/>
          </w:tcPr>
          <w:p w14:paraId="60A75C11" w14:textId="77777777" w:rsidR="00B7467A" w:rsidRPr="00EC14F5" w:rsidRDefault="00B7467A" w:rsidP="005F6D8E">
            <w:pPr>
              <w:rPr>
                <w:color w:val="FFFFFF"/>
                <w:szCs w:val="24"/>
              </w:rPr>
            </w:pPr>
            <w:r w:rsidRPr="00EC14F5">
              <w:rPr>
                <w:color w:val="FFFFFF"/>
                <w:szCs w:val="24"/>
              </w:rPr>
              <w:t>Usually mentors individuals and looks for opportunities to mentor.</w:t>
            </w:r>
          </w:p>
        </w:tc>
      </w:tr>
      <w:tr w:rsidR="00B7467A" w:rsidRPr="00EC14F5" w14:paraId="6507B4E7" w14:textId="77777777" w:rsidTr="00543824">
        <w:trPr>
          <w:cantSplit/>
        </w:trPr>
        <w:tc>
          <w:tcPr>
            <w:tcW w:w="2178" w:type="dxa"/>
            <w:shd w:val="clear" w:color="auto" w:fill="1F497D"/>
          </w:tcPr>
          <w:p w14:paraId="50D76135" w14:textId="77777777" w:rsidR="00B7467A" w:rsidRPr="00EC14F5" w:rsidRDefault="00B7467A" w:rsidP="005F6D8E">
            <w:pPr>
              <w:rPr>
                <w:color w:val="FFFFFF"/>
                <w:szCs w:val="24"/>
              </w:rPr>
            </w:pPr>
            <w:r w:rsidRPr="00EC14F5">
              <w:rPr>
                <w:color w:val="FFFFFF"/>
                <w:szCs w:val="24"/>
              </w:rPr>
              <w:t>4=Advanced</w:t>
            </w:r>
          </w:p>
        </w:tc>
        <w:tc>
          <w:tcPr>
            <w:tcW w:w="7398" w:type="dxa"/>
            <w:shd w:val="clear" w:color="auto" w:fill="1F497D"/>
          </w:tcPr>
          <w:p w14:paraId="71B9192D" w14:textId="77777777" w:rsidR="00B7467A" w:rsidRPr="00EC14F5" w:rsidRDefault="00B7467A" w:rsidP="005F6D8E">
            <w:pPr>
              <w:rPr>
                <w:color w:val="FFFFFF"/>
                <w:szCs w:val="24"/>
              </w:rPr>
            </w:pPr>
            <w:r w:rsidRPr="00EC14F5">
              <w:rPr>
                <w:color w:val="FFFFFF"/>
                <w:szCs w:val="24"/>
              </w:rPr>
              <w:t>Even in the most difficult situations, identifies mentoring candidates and looks for ways to assist others.</w:t>
            </w:r>
          </w:p>
        </w:tc>
      </w:tr>
      <w:tr w:rsidR="00B7467A" w:rsidRPr="00EC14F5" w14:paraId="7D72365A" w14:textId="77777777" w:rsidTr="00543824">
        <w:trPr>
          <w:cantSplit/>
        </w:trPr>
        <w:tc>
          <w:tcPr>
            <w:tcW w:w="2178" w:type="dxa"/>
            <w:shd w:val="clear" w:color="auto" w:fill="1F497D"/>
          </w:tcPr>
          <w:p w14:paraId="73B3EEF0" w14:textId="77777777" w:rsidR="00B7467A" w:rsidRPr="00EC14F5" w:rsidRDefault="00B7467A" w:rsidP="005F6D8E">
            <w:pPr>
              <w:rPr>
                <w:color w:val="FFFFFF"/>
                <w:szCs w:val="24"/>
              </w:rPr>
            </w:pPr>
            <w:r w:rsidRPr="00EC14F5">
              <w:rPr>
                <w:color w:val="FFFFFF"/>
                <w:szCs w:val="24"/>
              </w:rPr>
              <w:t>5=Expert</w:t>
            </w:r>
          </w:p>
        </w:tc>
        <w:tc>
          <w:tcPr>
            <w:tcW w:w="7398" w:type="dxa"/>
            <w:shd w:val="clear" w:color="auto" w:fill="1F497D"/>
          </w:tcPr>
          <w:p w14:paraId="58E2520A" w14:textId="77777777" w:rsidR="00B7467A" w:rsidRPr="00EC14F5" w:rsidRDefault="00B7467A" w:rsidP="005F6D8E">
            <w:pPr>
              <w:rPr>
                <w:color w:val="FFFFFF"/>
                <w:szCs w:val="24"/>
              </w:rPr>
            </w:pPr>
            <w:r w:rsidRPr="00EC14F5">
              <w:rPr>
                <w:color w:val="FFFFFF"/>
                <w:szCs w:val="24"/>
              </w:rPr>
              <w:t>Models, leads, trains, and motivates multiple levels of personnel to be excellent in mentorship.</w:t>
            </w:r>
          </w:p>
        </w:tc>
      </w:tr>
    </w:tbl>
    <w:p w14:paraId="219C0A0A" w14:textId="77777777" w:rsidR="00847541" w:rsidRPr="003B5F8F" w:rsidRDefault="00847541" w:rsidP="005F6D8E">
      <w:pPr>
        <w:pStyle w:val="Caption"/>
        <w:rPr>
          <w:rFonts w:eastAsia="Calibri" w:cs="Times New Roman"/>
          <w:bCs w:val="0"/>
          <w:color w:val="000000"/>
          <w:sz w:val="24"/>
          <w:szCs w:val="24"/>
          <w:u w:val="single"/>
        </w:rPr>
      </w:pPr>
      <w:r w:rsidRPr="00EC14F5">
        <w:rPr>
          <w:rFonts w:cs="Arial"/>
          <w:color w:val="1F497D"/>
          <w:sz w:val="24"/>
          <w:szCs w:val="24"/>
        </w:rPr>
        <w:t xml:space="preserve"> </w:t>
      </w:r>
      <w:r w:rsidR="003B5F8F">
        <w:t>Table 3: Mentoring</w:t>
      </w:r>
    </w:p>
    <w:p w14:paraId="7A39F879" w14:textId="77777777" w:rsidR="00A70334" w:rsidRPr="00EC14F5" w:rsidRDefault="00847541" w:rsidP="005F6D8E">
      <w:pPr>
        <w:spacing w:after="0"/>
        <w:rPr>
          <w:rFonts w:cs="Arial"/>
          <w:b/>
          <w:color w:val="1F497D"/>
          <w:szCs w:val="24"/>
        </w:rPr>
      </w:pPr>
      <w:r w:rsidRPr="00EC14F5">
        <w:rPr>
          <w:rFonts w:cs="Arial"/>
          <w:b/>
          <w:color w:val="1F497D"/>
          <w:szCs w:val="24"/>
        </w:rPr>
        <w:t xml:space="preserve"> 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3357B7" w:rsidRPr="00EC14F5" w14:paraId="276C101D" w14:textId="77777777" w:rsidTr="00E45016">
        <w:trPr>
          <w:cantSplit/>
          <w:trHeight w:val="340"/>
          <w:tblHeader/>
        </w:trPr>
        <w:tc>
          <w:tcPr>
            <w:tcW w:w="2178" w:type="dxa"/>
            <w:tcBorders>
              <w:top w:val="single" w:sz="8" w:space="0" w:color="000000"/>
              <w:left w:val="single" w:sz="8" w:space="0" w:color="000000"/>
              <w:bottom w:val="single" w:sz="8" w:space="0" w:color="000000"/>
              <w:right w:val="single" w:sz="8" w:space="0" w:color="000000"/>
            </w:tcBorders>
            <w:shd w:val="clear" w:color="auto" w:fill="C6D9F1"/>
          </w:tcPr>
          <w:p w14:paraId="1CFE27CE" w14:textId="77777777" w:rsidR="003357B7" w:rsidRPr="00EC14F5" w:rsidRDefault="001A04DA" w:rsidP="005F6D8E">
            <w:pPr>
              <w:rPr>
                <w:color w:val="1F497D"/>
                <w:szCs w:val="24"/>
              </w:rPr>
            </w:pPr>
            <w:r w:rsidRPr="00EC14F5">
              <w:rPr>
                <w:color w:val="1F497D"/>
                <w:szCs w:val="24"/>
              </w:rPr>
              <w:t>Grade Level</w:t>
            </w:r>
          </w:p>
        </w:tc>
        <w:tc>
          <w:tcPr>
            <w:tcW w:w="1014" w:type="dxa"/>
            <w:tcBorders>
              <w:top w:val="single" w:sz="8" w:space="0" w:color="000000"/>
              <w:left w:val="single" w:sz="8" w:space="0" w:color="000000"/>
              <w:bottom w:val="single" w:sz="8" w:space="0" w:color="000000"/>
              <w:right w:val="single" w:sz="8" w:space="0" w:color="000000"/>
            </w:tcBorders>
            <w:shd w:val="clear" w:color="auto" w:fill="C6D9F1"/>
          </w:tcPr>
          <w:p w14:paraId="5D49C866" w14:textId="77777777" w:rsidR="003357B7" w:rsidRPr="00EC14F5" w:rsidRDefault="001A04DA" w:rsidP="005F6D8E">
            <w:pPr>
              <w:jc w:val="center"/>
              <w:rPr>
                <w:color w:val="1F497D"/>
                <w:szCs w:val="24"/>
              </w:rPr>
            </w:pPr>
            <w:r w:rsidRPr="00EC14F5">
              <w:rPr>
                <w:color w:val="1F497D"/>
                <w:szCs w:val="24"/>
              </w:rPr>
              <w:t>GS-7</w:t>
            </w:r>
          </w:p>
        </w:tc>
        <w:tc>
          <w:tcPr>
            <w:tcW w:w="1596" w:type="dxa"/>
            <w:tcBorders>
              <w:top w:val="single" w:sz="8" w:space="0" w:color="000000"/>
              <w:left w:val="single" w:sz="8" w:space="0" w:color="000000"/>
              <w:bottom w:val="single" w:sz="8" w:space="0" w:color="000000"/>
              <w:right w:val="single" w:sz="8" w:space="0" w:color="000000"/>
            </w:tcBorders>
            <w:shd w:val="clear" w:color="auto" w:fill="C6D9F1"/>
          </w:tcPr>
          <w:p w14:paraId="7299E497" w14:textId="77777777" w:rsidR="003357B7" w:rsidRPr="00EC14F5" w:rsidRDefault="001A04DA" w:rsidP="005F6D8E">
            <w:pPr>
              <w:jc w:val="center"/>
              <w:rPr>
                <w:color w:val="1F497D"/>
                <w:szCs w:val="24"/>
              </w:rPr>
            </w:pPr>
            <w:r w:rsidRPr="00EC14F5">
              <w:rPr>
                <w:color w:val="1F497D"/>
                <w:szCs w:val="24"/>
              </w:rPr>
              <w:t>GS-9</w:t>
            </w:r>
          </w:p>
        </w:tc>
        <w:tc>
          <w:tcPr>
            <w:tcW w:w="1596" w:type="dxa"/>
            <w:tcBorders>
              <w:top w:val="single" w:sz="8" w:space="0" w:color="000000"/>
              <w:left w:val="single" w:sz="8" w:space="0" w:color="000000"/>
              <w:bottom w:val="single" w:sz="8" w:space="0" w:color="000000"/>
              <w:right w:val="single" w:sz="8" w:space="0" w:color="000000"/>
            </w:tcBorders>
            <w:shd w:val="clear" w:color="auto" w:fill="C6D9F1"/>
          </w:tcPr>
          <w:p w14:paraId="14E37882" w14:textId="77777777" w:rsidR="003357B7" w:rsidRPr="00EC14F5" w:rsidRDefault="001A04DA" w:rsidP="005F6D8E">
            <w:pPr>
              <w:jc w:val="center"/>
              <w:rPr>
                <w:color w:val="1F497D"/>
                <w:szCs w:val="24"/>
              </w:rPr>
            </w:pPr>
            <w:r w:rsidRPr="00EC14F5">
              <w:rPr>
                <w:color w:val="1F497D"/>
                <w:szCs w:val="24"/>
              </w:rPr>
              <w:t>GS-11</w:t>
            </w:r>
          </w:p>
        </w:tc>
        <w:tc>
          <w:tcPr>
            <w:tcW w:w="1596" w:type="dxa"/>
            <w:tcBorders>
              <w:top w:val="single" w:sz="8" w:space="0" w:color="000000"/>
              <w:left w:val="single" w:sz="8" w:space="0" w:color="000000"/>
              <w:bottom w:val="single" w:sz="8" w:space="0" w:color="000000"/>
              <w:right w:val="single" w:sz="8" w:space="0" w:color="000000"/>
            </w:tcBorders>
            <w:shd w:val="clear" w:color="auto" w:fill="C6D9F1"/>
          </w:tcPr>
          <w:p w14:paraId="7592CC3E" w14:textId="77777777" w:rsidR="003357B7" w:rsidRPr="00EC14F5" w:rsidRDefault="001A04DA" w:rsidP="005F6D8E">
            <w:pPr>
              <w:jc w:val="center"/>
              <w:rPr>
                <w:color w:val="1F497D"/>
                <w:szCs w:val="24"/>
              </w:rPr>
            </w:pPr>
            <w:r w:rsidRPr="00EC14F5">
              <w:rPr>
                <w:color w:val="1F497D"/>
                <w:szCs w:val="24"/>
              </w:rPr>
              <w:t>GS-12</w:t>
            </w:r>
          </w:p>
        </w:tc>
        <w:tc>
          <w:tcPr>
            <w:tcW w:w="1596" w:type="dxa"/>
            <w:tcBorders>
              <w:top w:val="single" w:sz="8" w:space="0" w:color="000000"/>
              <w:left w:val="single" w:sz="8" w:space="0" w:color="000000"/>
              <w:bottom w:val="single" w:sz="8" w:space="0" w:color="000000"/>
              <w:right w:val="single" w:sz="8" w:space="0" w:color="000000"/>
            </w:tcBorders>
            <w:shd w:val="clear" w:color="auto" w:fill="C6D9F1"/>
          </w:tcPr>
          <w:p w14:paraId="1BB26F7F" w14:textId="77777777" w:rsidR="003357B7" w:rsidRPr="00EC14F5" w:rsidRDefault="001A04DA" w:rsidP="005F6D8E">
            <w:pPr>
              <w:jc w:val="center"/>
              <w:rPr>
                <w:color w:val="1F497D"/>
                <w:szCs w:val="24"/>
              </w:rPr>
            </w:pPr>
            <w:r w:rsidRPr="00EC14F5">
              <w:rPr>
                <w:color w:val="1F497D"/>
                <w:szCs w:val="24"/>
              </w:rPr>
              <w:t>GS-13</w:t>
            </w:r>
          </w:p>
        </w:tc>
      </w:tr>
      <w:tr w:rsidR="003357B7" w:rsidRPr="00EC14F5" w14:paraId="45AA2D1E" w14:textId="77777777" w:rsidTr="00543824">
        <w:trPr>
          <w:cantSplit/>
          <w:trHeight w:val="340"/>
        </w:trPr>
        <w:tc>
          <w:tcPr>
            <w:tcW w:w="2178" w:type="dxa"/>
            <w:tcBorders>
              <w:top w:val="single" w:sz="8" w:space="0" w:color="000000"/>
              <w:left w:val="single" w:sz="8" w:space="0" w:color="000000"/>
              <w:bottom w:val="single" w:sz="8" w:space="0" w:color="000000"/>
              <w:right w:val="single" w:sz="8" w:space="0" w:color="000000"/>
            </w:tcBorders>
            <w:shd w:val="clear" w:color="auto" w:fill="C6D9F1"/>
          </w:tcPr>
          <w:p w14:paraId="77B2EC1E" w14:textId="77777777" w:rsidR="003357B7" w:rsidRPr="00EC14F5" w:rsidRDefault="001A04DA" w:rsidP="005F6D8E">
            <w:pPr>
              <w:rPr>
                <w:color w:val="1F497D"/>
                <w:szCs w:val="24"/>
              </w:rPr>
            </w:pPr>
            <w:r w:rsidRPr="00EC14F5">
              <w:rPr>
                <w:color w:val="1F497D"/>
                <w:szCs w:val="24"/>
              </w:rPr>
              <w:t>Proficiency Scale</w:t>
            </w:r>
          </w:p>
        </w:tc>
        <w:tc>
          <w:tcPr>
            <w:tcW w:w="1014" w:type="dxa"/>
            <w:tcBorders>
              <w:top w:val="single" w:sz="8" w:space="0" w:color="000000"/>
              <w:left w:val="single" w:sz="8" w:space="0" w:color="000000"/>
              <w:bottom w:val="single" w:sz="8" w:space="0" w:color="000000"/>
              <w:right w:val="single" w:sz="8" w:space="0" w:color="000000"/>
            </w:tcBorders>
            <w:shd w:val="clear" w:color="auto" w:fill="C6D9F1"/>
          </w:tcPr>
          <w:p w14:paraId="261934F5" w14:textId="77777777" w:rsidR="003357B7" w:rsidRPr="00EC14F5" w:rsidRDefault="001A04DA" w:rsidP="005F6D8E">
            <w:pPr>
              <w:jc w:val="center"/>
              <w:rPr>
                <w:color w:val="1F497D"/>
                <w:szCs w:val="24"/>
              </w:rPr>
            </w:pPr>
            <w:r w:rsidRPr="00EC14F5">
              <w:rPr>
                <w:color w:val="1F497D"/>
                <w:szCs w:val="24"/>
              </w:rPr>
              <w:t>2</w:t>
            </w:r>
          </w:p>
        </w:tc>
        <w:tc>
          <w:tcPr>
            <w:tcW w:w="1596" w:type="dxa"/>
            <w:tcBorders>
              <w:top w:val="single" w:sz="8" w:space="0" w:color="000000"/>
              <w:left w:val="single" w:sz="8" w:space="0" w:color="000000"/>
              <w:bottom w:val="single" w:sz="8" w:space="0" w:color="000000"/>
              <w:right w:val="single" w:sz="8" w:space="0" w:color="000000"/>
            </w:tcBorders>
            <w:shd w:val="clear" w:color="auto" w:fill="C6D9F1"/>
          </w:tcPr>
          <w:p w14:paraId="301170CC" w14:textId="77777777" w:rsidR="003357B7" w:rsidRPr="00EC14F5" w:rsidRDefault="001A04DA" w:rsidP="005F6D8E">
            <w:pPr>
              <w:jc w:val="center"/>
              <w:rPr>
                <w:color w:val="1F497D"/>
                <w:szCs w:val="24"/>
              </w:rPr>
            </w:pPr>
            <w:r w:rsidRPr="00EC14F5">
              <w:rPr>
                <w:color w:val="1F497D"/>
                <w:szCs w:val="24"/>
              </w:rPr>
              <w:t>2</w:t>
            </w:r>
            <w:r w:rsidR="005504A7">
              <w:rPr>
                <w:color w:val="1F497D"/>
                <w:szCs w:val="24"/>
              </w:rPr>
              <w:t>-3</w:t>
            </w:r>
          </w:p>
        </w:tc>
        <w:tc>
          <w:tcPr>
            <w:tcW w:w="1596" w:type="dxa"/>
            <w:tcBorders>
              <w:top w:val="single" w:sz="8" w:space="0" w:color="000000"/>
              <w:left w:val="single" w:sz="8" w:space="0" w:color="000000"/>
              <w:bottom w:val="single" w:sz="8" w:space="0" w:color="000000"/>
              <w:right w:val="single" w:sz="8" w:space="0" w:color="000000"/>
            </w:tcBorders>
            <w:shd w:val="clear" w:color="auto" w:fill="C6D9F1"/>
          </w:tcPr>
          <w:p w14:paraId="28211B20" w14:textId="77777777" w:rsidR="003357B7" w:rsidRPr="00EC14F5" w:rsidRDefault="001A04DA" w:rsidP="005F6D8E">
            <w:pPr>
              <w:jc w:val="center"/>
              <w:rPr>
                <w:color w:val="1F497D"/>
                <w:szCs w:val="24"/>
              </w:rPr>
            </w:pPr>
            <w:r w:rsidRPr="00EC14F5">
              <w:rPr>
                <w:color w:val="1F497D"/>
                <w:szCs w:val="24"/>
              </w:rPr>
              <w:t>3-4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tcPr>
          <w:p w14:paraId="191A6C60" w14:textId="77777777" w:rsidR="003357B7" w:rsidRPr="00EC14F5" w:rsidRDefault="001A04DA" w:rsidP="005F6D8E">
            <w:pPr>
              <w:jc w:val="center"/>
              <w:rPr>
                <w:color w:val="1F497D"/>
                <w:szCs w:val="24"/>
              </w:rPr>
            </w:pPr>
            <w:r w:rsidRPr="00EC14F5">
              <w:rPr>
                <w:color w:val="1F497D"/>
                <w:szCs w:val="24"/>
              </w:rPr>
              <w:t>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tcPr>
          <w:p w14:paraId="25BC58DF" w14:textId="77777777" w:rsidR="003357B7" w:rsidRPr="00EC14F5" w:rsidRDefault="001A04DA" w:rsidP="005F6D8E">
            <w:pPr>
              <w:jc w:val="center"/>
              <w:rPr>
                <w:color w:val="1F497D"/>
                <w:szCs w:val="24"/>
              </w:rPr>
            </w:pPr>
            <w:r w:rsidRPr="00EC14F5">
              <w:rPr>
                <w:color w:val="1F497D"/>
                <w:szCs w:val="24"/>
              </w:rPr>
              <w:t>5</w:t>
            </w:r>
          </w:p>
        </w:tc>
      </w:tr>
    </w:tbl>
    <w:p w14:paraId="2C91A407" w14:textId="77777777" w:rsidR="003B5F8F" w:rsidRPr="003B5F8F" w:rsidRDefault="003B5F8F" w:rsidP="005F6D8E">
      <w:pPr>
        <w:pStyle w:val="Caption"/>
        <w:rPr>
          <w:rFonts w:eastAsia="Calibri" w:cs="Times New Roman"/>
          <w:bCs w:val="0"/>
          <w:color w:val="000000"/>
          <w:sz w:val="24"/>
          <w:szCs w:val="24"/>
          <w:u w:val="single"/>
        </w:rPr>
      </w:pPr>
      <w:r>
        <w:t xml:space="preserve">Table 4: </w:t>
      </w:r>
      <w:r w:rsidRPr="00CC1B7D">
        <w:t>Proficiency Levels by Grade</w:t>
      </w:r>
    </w:p>
    <w:p w14:paraId="6A4E68FF" w14:textId="77777777" w:rsidR="00806DFA" w:rsidRPr="003B5F8F" w:rsidRDefault="001A04DA" w:rsidP="005F6D8E">
      <w:pPr>
        <w:spacing w:before="240" w:after="240" w:line="240" w:lineRule="auto"/>
      </w:pPr>
      <w:r w:rsidRPr="003B5F8F">
        <w:rPr>
          <w:b/>
          <w:szCs w:val="24"/>
        </w:rPr>
        <w:t>2</w:t>
      </w:r>
      <w:r w:rsidR="003B5F8F">
        <w:rPr>
          <w:b/>
          <w:szCs w:val="24"/>
        </w:rPr>
        <w:t>.</w:t>
      </w:r>
      <w:r w:rsidRPr="003B5F8F">
        <w:rPr>
          <w:b/>
          <w:szCs w:val="24"/>
        </w:rPr>
        <w:t xml:space="preserve"> Detail Oriented</w:t>
      </w:r>
      <w:r w:rsidR="003357B7" w:rsidRPr="003B5F8F">
        <w:rPr>
          <w:szCs w:val="24"/>
        </w:rPr>
        <w:t xml:space="preserve"> – Details are the smaller items or parts of a task or project. The level of detail indicates how accurately and precisely a task or project is to be completed.</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D010C0" w:rsidRPr="00D010C0" w14:paraId="32EF8079"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5D1EF147" w14:textId="77777777" w:rsidR="00D010C0" w:rsidRPr="00D010C0" w:rsidRDefault="00D010C0" w:rsidP="00D010C0">
            <w:pPr>
              <w:jc w:val="center"/>
              <w:rPr>
                <w:rFonts w:eastAsia="Calibri"/>
                <w:b/>
                <w:color w:val="FFFFFF"/>
                <w:szCs w:val="24"/>
              </w:rPr>
            </w:pPr>
            <w:r w:rsidRPr="00D010C0">
              <w:rPr>
                <w:rFonts w:eastAsia="Calibri"/>
                <w:b/>
                <w:color w:val="FFFFFF"/>
                <w:szCs w:val="24"/>
              </w:rPr>
              <w:lastRenderedPageBreak/>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071B0730" w14:textId="77777777" w:rsidR="00D010C0" w:rsidRPr="00D010C0" w:rsidRDefault="00D010C0" w:rsidP="00D010C0">
            <w:pPr>
              <w:tabs>
                <w:tab w:val="num" w:pos="720"/>
              </w:tabs>
              <w:spacing w:before="100" w:beforeAutospacing="1" w:after="100" w:afterAutospacing="1" w:line="240" w:lineRule="auto"/>
              <w:ind w:left="342"/>
              <w:jc w:val="center"/>
              <w:rPr>
                <w:b/>
                <w:color w:val="FFFFFF"/>
                <w:szCs w:val="24"/>
              </w:rPr>
            </w:pPr>
            <w:r w:rsidRPr="00D010C0">
              <w:rPr>
                <w:b/>
                <w:color w:val="FFFFFF"/>
                <w:szCs w:val="24"/>
              </w:rPr>
              <w:t>Key Behaviors</w:t>
            </w:r>
          </w:p>
        </w:tc>
      </w:tr>
      <w:tr w:rsidR="0076383E" w:rsidRPr="00EC14F5" w14:paraId="04C86F01"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vAlign w:val="center"/>
            <w:hideMark/>
          </w:tcPr>
          <w:p w14:paraId="2920791A" w14:textId="77777777" w:rsidR="0076383E" w:rsidRPr="00EC14F5" w:rsidRDefault="00D010C0" w:rsidP="00D010C0">
            <w:pPr>
              <w:rPr>
                <w:rFonts w:eastAsia="Calibri"/>
                <w:color w:val="FFFFFF"/>
                <w:szCs w:val="24"/>
              </w:rPr>
            </w:pPr>
            <w:r>
              <w:rPr>
                <w:rFonts w:eastAsia="Calibri"/>
                <w:color w:val="FFFFFF"/>
                <w:szCs w:val="24"/>
              </w:rPr>
              <w:t>All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5DD2976F" w14:textId="77777777" w:rsidR="0076383E" w:rsidRPr="00EC14F5" w:rsidRDefault="0076383E" w:rsidP="00E30A01">
            <w:pPr>
              <w:numPr>
                <w:ilvl w:val="0"/>
                <w:numId w:val="2"/>
              </w:numPr>
              <w:spacing w:before="100" w:beforeAutospacing="1" w:after="100" w:afterAutospacing="1" w:line="240" w:lineRule="auto"/>
              <w:ind w:left="0" w:firstLine="0"/>
              <w:rPr>
                <w:color w:val="FFFFFF"/>
                <w:szCs w:val="24"/>
              </w:rPr>
            </w:pPr>
            <w:r w:rsidRPr="00EC14F5">
              <w:rPr>
                <w:color w:val="FFFFFF"/>
                <w:szCs w:val="24"/>
              </w:rPr>
              <w:t>Complete tasks and/or projects with accuracy and with attention to detail.</w:t>
            </w:r>
          </w:p>
          <w:p w14:paraId="730877FB" w14:textId="77777777" w:rsidR="0076383E" w:rsidRPr="00EC14F5" w:rsidRDefault="0076383E" w:rsidP="00E30A01">
            <w:pPr>
              <w:numPr>
                <w:ilvl w:val="0"/>
                <w:numId w:val="2"/>
              </w:numPr>
              <w:spacing w:before="100" w:beforeAutospacing="1" w:after="100" w:afterAutospacing="1" w:line="240" w:lineRule="auto"/>
              <w:ind w:left="0" w:firstLine="0"/>
              <w:rPr>
                <w:color w:val="FFFFFF"/>
                <w:szCs w:val="24"/>
              </w:rPr>
            </w:pPr>
            <w:r w:rsidRPr="00EC14F5">
              <w:rPr>
                <w:color w:val="FFFFFF"/>
                <w:szCs w:val="24"/>
              </w:rPr>
              <w:t>Efficiently identify and isolate important details from less critical points.</w:t>
            </w:r>
          </w:p>
          <w:p w14:paraId="26EFBF49" w14:textId="77777777" w:rsidR="0076383E" w:rsidRPr="00EC14F5" w:rsidRDefault="0076383E" w:rsidP="00E30A01">
            <w:pPr>
              <w:numPr>
                <w:ilvl w:val="0"/>
                <w:numId w:val="2"/>
              </w:numPr>
              <w:spacing w:before="100" w:beforeAutospacing="1" w:after="100" w:afterAutospacing="1" w:line="240" w:lineRule="auto"/>
              <w:ind w:left="0" w:firstLine="0"/>
              <w:rPr>
                <w:color w:val="FFFFFF"/>
                <w:szCs w:val="24"/>
              </w:rPr>
            </w:pPr>
            <w:r w:rsidRPr="00EC14F5">
              <w:rPr>
                <w:color w:val="FFFFFF"/>
                <w:szCs w:val="24"/>
              </w:rPr>
              <w:t>Effectively communicate meaningful information about details to business units and/or managers.</w:t>
            </w:r>
          </w:p>
          <w:p w14:paraId="568A2AF6" w14:textId="77777777" w:rsidR="0076383E" w:rsidRPr="00EC14F5" w:rsidRDefault="0076383E" w:rsidP="00E30A01">
            <w:pPr>
              <w:numPr>
                <w:ilvl w:val="0"/>
                <w:numId w:val="2"/>
              </w:numPr>
              <w:spacing w:before="100" w:beforeAutospacing="1" w:after="100" w:afterAutospacing="1" w:line="240" w:lineRule="auto"/>
              <w:ind w:left="0" w:firstLine="0"/>
              <w:rPr>
                <w:color w:val="FFFFFF"/>
                <w:szCs w:val="24"/>
              </w:rPr>
            </w:pPr>
            <w:r w:rsidRPr="00EC14F5">
              <w:rPr>
                <w:color w:val="FFFFFF"/>
                <w:szCs w:val="24"/>
              </w:rPr>
              <w:t>Support actions taken with data and other objective material.</w:t>
            </w:r>
          </w:p>
          <w:p w14:paraId="0D9EF83C" w14:textId="77777777" w:rsidR="0076383E" w:rsidRPr="00EC14F5" w:rsidRDefault="0076383E" w:rsidP="00E30A01">
            <w:pPr>
              <w:numPr>
                <w:ilvl w:val="0"/>
                <w:numId w:val="2"/>
              </w:numPr>
              <w:spacing w:before="100" w:beforeAutospacing="1" w:after="100" w:afterAutospacing="1" w:line="240" w:lineRule="auto"/>
              <w:ind w:left="0" w:firstLine="0"/>
              <w:rPr>
                <w:color w:val="FFFFFF"/>
                <w:szCs w:val="24"/>
              </w:rPr>
            </w:pPr>
            <w:r w:rsidRPr="00EC14F5">
              <w:rPr>
                <w:color w:val="FFFFFF"/>
                <w:szCs w:val="24"/>
              </w:rPr>
              <w:t>Decompose tasks and actions into the smallest units required</w:t>
            </w:r>
          </w:p>
          <w:p w14:paraId="26A5D99C" w14:textId="77777777" w:rsidR="0076383E" w:rsidRPr="00EC14F5" w:rsidRDefault="0076383E" w:rsidP="00E30A01">
            <w:pPr>
              <w:numPr>
                <w:ilvl w:val="0"/>
                <w:numId w:val="2"/>
              </w:numPr>
              <w:spacing w:before="100" w:beforeAutospacing="1" w:after="100" w:afterAutospacing="1" w:line="240" w:lineRule="auto"/>
              <w:ind w:left="0" w:firstLine="0"/>
              <w:rPr>
                <w:color w:val="FFFFFF"/>
                <w:szCs w:val="24"/>
              </w:rPr>
            </w:pPr>
            <w:r w:rsidRPr="00EC14F5">
              <w:rPr>
                <w:color w:val="FFFFFF"/>
                <w:szCs w:val="24"/>
              </w:rPr>
              <w:t>Identify all of the tasks that need to be completed to accomplish an activity, and the relationships that exist among them.</w:t>
            </w:r>
          </w:p>
          <w:p w14:paraId="4399F7E9" w14:textId="77777777" w:rsidR="0076383E" w:rsidRPr="00EC14F5" w:rsidRDefault="0076383E" w:rsidP="00E30A01">
            <w:pPr>
              <w:numPr>
                <w:ilvl w:val="0"/>
                <w:numId w:val="2"/>
              </w:numPr>
              <w:spacing w:before="100" w:beforeAutospacing="1" w:after="100" w:afterAutospacing="1" w:line="240" w:lineRule="auto"/>
              <w:ind w:left="0" w:firstLine="0"/>
              <w:rPr>
                <w:color w:val="FFFFFF"/>
                <w:szCs w:val="24"/>
              </w:rPr>
            </w:pPr>
            <w:r w:rsidRPr="00EC14F5">
              <w:rPr>
                <w:color w:val="FFFFFF"/>
                <w:szCs w:val="24"/>
              </w:rPr>
              <w:t xml:space="preserve">Verify that all tasks have been done. </w:t>
            </w:r>
          </w:p>
        </w:tc>
      </w:tr>
      <w:tr w:rsidR="0076383E" w:rsidRPr="00EC14F5" w14:paraId="1F4FAC6A"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1857262C" w14:textId="77777777" w:rsidR="0076383E" w:rsidRPr="00EC14F5" w:rsidRDefault="0076383E" w:rsidP="005F6D8E">
            <w:pPr>
              <w:rPr>
                <w:rFonts w:eastAsia="Calibri"/>
                <w:color w:val="FFFFFF"/>
                <w:szCs w:val="24"/>
              </w:rPr>
            </w:pPr>
            <w:r w:rsidRPr="00EC14F5">
              <w:rPr>
                <w:rFonts w:eastAsia="Calibri"/>
                <w:color w:val="FFFFFF"/>
                <w:szCs w:val="24"/>
              </w:rPr>
              <w:t>1=Awareness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62603149" w14:textId="77777777" w:rsidR="0076383E" w:rsidRPr="00EC14F5" w:rsidRDefault="0076383E" w:rsidP="005F6D8E">
            <w:pPr>
              <w:rPr>
                <w:rFonts w:eastAsia="Calibri"/>
                <w:color w:val="FFFFFF"/>
                <w:szCs w:val="24"/>
              </w:rPr>
            </w:pPr>
            <w:r w:rsidRPr="00EC14F5">
              <w:rPr>
                <w:rFonts w:eastAsia="Calibri"/>
                <w:color w:val="FFFFFF"/>
                <w:szCs w:val="24"/>
              </w:rPr>
              <w:t>Occasionally demonstrates attention to detail, but may avoid or miss opportunities</w:t>
            </w:r>
          </w:p>
        </w:tc>
      </w:tr>
      <w:tr w:rsidR="0076383E" w:rsidRPr="00EC14F5" w14:paraId="50931960"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4E9631C1" w14:textId="77777777" w:rsidR="0076383E" w:rsidRPr="00EC14F5" w:rsidRDefault="0076383E" w:rsidP="005F6D8E">
            <w:pPr>
              <w:rPr>
                <w:rFonts w:eastAsia="Calibri"/>
                <w:color w:val="FFFFFF"/>
                <w:szCs w:val="24"/>
              </w:rPr>
            </w:pPr>
            <w:r w:rsidRPr="00EC14F5">
              <w:rPr>
                <w:rFonts w:eastAsia="Calibri"/>
                <w:color w:val="FFFFFF"/>
                <w:szCs w:val="24"/>
              </w:rPr>
              <w:t>2=Basic</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72FF8B62" w14:textId="77777777" w:rsidR="0076383E" w:rsidRPr="00EC14F5" w:rsidRDefault="0076383E" w:rsidP="005F6D8E">
            <w:pPr>
              <w:rPr>
                <w:rFonts w:eastAsia="Calibri"/>
                <w:color w:val="FFFFFF"/>
                <w:szCs w:val="24"/>
              </w:rPr>
            </w:pPr>
            <w:r w:rsidRPr="00EC14F5">
              <w:rPr>
                <w:rFonts w:eastAsia="Calibri"/>
                <w:color w:val="FFFFFF"/>
                <w:szCs w:val="24"/>
              </w:rPr>
              <w:t>Sometimes demonstrates a detail oriented personality, effectively capturing crucial elements to complete projects</w:t>
            </w:r>
          </w:p>
        </w:tc>
      </w:tr>
      <w:tr w:rsidR="0076383E" w:rsidRPr="00EC14F5" w14:paraId="606CE585"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36414B92" w14:textId="77777777" w:rsidR="0076383E" w:rsidRPr="00EC14F5" w:rsidRDefault="0076383E" w:rsidP="005F6D8E">
            <w:pPr>
              <w:rPr>
                <w:rFonts w:eastAsia="Calibri"/>
                <w:color w:val="FFFFFF"/>
                <w:szCs w:val="24"/>
              </w:rPr>
            </w:pPr>
            <w:r w:rsidRPr="00EC14F5">
              <w:rPr>
                <w:rFonts w:eastAsia="Calibri"/>
                <w:color w:val="FFFFFF"/>
                <w:szCs w:val="24"/>
              </w:rPr>
              <w:t>3=Intermediate</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01FCF5C3" w14:textId="77777777" w:rsidR="0076383E" w:rsidRPr="00EC14F5" w:rsidRDefault="0076383E" w:rsidP="005F6D8E">
            <w:pPr>
              <w:rPr>
                <w:rFonts w:eastAsia="Calibri"/>
                <w:color w:val="FFFFFF"/>
                <w:szCs w:val="24"/>
              </w:rPr>
            </w:pPr>
            <w:r w:rsidRPr="00EC14F5">
              <w:rPr>
                <w:rFonts w:eastAsia="Calibri"/>
                <w:color w:val="FFFFFF"/>
                <w:szCs w:val="24"/>
              </w:rPr>
              <w:t>Usually maintains a respectable level of detail in work</w:t>
            </w:r>
          </w:p>
        </w:tc>
      </w:tr>
      <w:tr w:rsidR="0076383E" w:rsidRPr="00EC14F5" w14:paraId="63EA0964"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4CAE1B8D" w14:textId="77777777" w:rsidR="0076383E" w:rsidRPr="00EC14F5" w:rsidRDefault="0076383E" w:rsidP="005F6D8E">
            <w:pPr>
              <w:rPr>
                <w:rFonts w:eastAsia="Calibri"/>
                <w:color w:val="FFFFFF"/>
                <w:szCs w:val="24"/>
              </w:rPr>
            </w:pPr>
            <w:r w:rsidRPr="00EC14F5">
              <w:rPr>
                <w:rFonts w:eastAsia="Calibri"/>
                <w:color w:val="FFFFFF"/>
                <w:szCs w:val="24"/>
              </w:rPr>
              <w:t>4=Advanced</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4E63C0D8" w14:textId="77777777" w:rsidR="0076383E" w:rsidRPr="00EC14F5" w:rsidRDefault="0076383E" w:rsidP="005F6D8E">
            <w:pPr>
              <w:rPr>
                <w:rFonts w:eastAsia="Calibri"/>
                <w:color w:val="FFFFFF"/>
                <w:szCs w:val="24"/>
              </w:rPr>
            </w:pPr>
            <w:r w:rsidRPr="00EC14F5">
              <w:rPr>
                <w:rFonts w:eastAsia="Calibri"/>
                <w:color w:val="FFFFFF"/>
                <w:szCs w:val="24"/>
              </w:rPr>
              <w:t>Habitually maintains a high level of detail in all work performed</w:t>
            </w:r>
          </w:p>
        </w:tc>
      </w:tr>
      <w:tr w:rsidR="0076383E" w:rsidRPr="00EC14F5" w14:paraId="60D13B5F"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247722E3" w14:textId="77777777" w:rsidR="0076383E" w:rsidRPr="00EC14F5" w:rsidRDefault="0076383E" w:rsidP="005F6D8E">
            <w:pPr>
              <w:rPr>
                <w:rFonts w:eastAsia="Calibri"/>
                <w:color w:val="FFFFFF"/>
                <w:szCs w:val="24"/>
              </w:rPr>
            </w:pPr>
            <w:r w:rsidRPr="00EC14F5">
              <w:rPr>
                <w:rFonts w:eastAsia="Calibri"/>
                <w:color w:val="FFFFFF"/>
                <w:szCs w:val="24"/>
              </w:rPr>
              <w:t>5=Expert</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098224FA" w14:textId="77777777" w:rsidR="0076383E" w:rsidRPr="00EC14F5" w:rsidRDefault="0076383E" w:rsidP="005F6D8E">
            <w:pPr>
              <w:rPr>
                <w:rFonts w:eastAsia="Calibri"/>
                <w:color w:val="FFFFFF"/>
                <w:szCs w:val="24"/>
              </w:rPr>
            </w:pPr>
            <w:r w:rsidRPr="00EC14F5">
              <w:rPr>
                <w:rFonts w:eastAsia="Calibri"/>
                <w:color w:val="FFFFFF"/>
                <w:szCs w:val="24"/>
              </w:rPr>
              <w:t>Models, leads, trains, and motivates multiple levels of personnel to have a high level of detail.</w:t>
            </w:r>
          </w:p>
        </w:tc>
      </w:tr>
    </w:tbl>
    <w:p w14:paraId="55DFA053" w14:textId="77777777" w:rsidR="00963E76" w:rsidRPr="003B5F8F" w:rsidRDefault="003B5F8F" w:rsidP="005F6D8E">
      <w:pPr>
        <w:pStyle w:val="Caption"/>
        <w:rPr>
          <w:rFonts w:eastAsia="Calibri" w:cs="Times New Roman"/>
          <w:bCs w:val="0"/>
          <w:color w:val="000000"/>
          <w:sz w:val="24"/>
          <w:szCs w:val="24"/>
          <w:u w:val="single"/>
        </w:rPr>
      </w:pPr>
      <w:r>
        <w:t xml:space="preserve">Table 5: Detail Oriented </w:t>
      </w:r>
    </w:p>
    <w:p w14:paraId="7F1670CE" w14:textId="77777777" w:rsidR="00847541" w:rsidRPr="00EC14F5" w:rsidRDefault="00847541" w:rsidP="005F6D8E">
      <w:pPr>
        <w:spacing w:after="0"/>
        <w:rPr>
          <w:rFonts w:cs="Arial"/>
          <w:b/>
          <w:color w:val="1F497D"/>
          <w:szCs w:val="24"/>
        </w:rPr>
      </w:pPr>
      <w:r w:rsidRPr="00EC14F5">
        <w:rPr>
          <w:rFonts w:cs="Arial"/>
          <w:b/>
          <w:color w:val="1F497D"/>
          <w:szCs w:val="24"/>
        </w:rPr>
        <w:t>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3357B7" w:rsidRPr="00EC14F5" w14:paraId="5574FC26"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1AF29B2E" w14:textId="77777777" w:rsidR="003357B7" w:rsidRPr="00EC14F5" w:rsidRDefault="001A04DA" w:rsidP="005F6D8E">
            <w:pPr>
              <w:rPr>
                <w:rFonts w:eastAsia="Calibri"/>
                <w:color w:val="1F497D"/>
                <w:szCs w:val="24"/>
              </w:rPr>
            </w:pPr>
            <w:r w:rsidRPr="00EC14F5">
              <w:rPr>
                <w:rFonts w:eastAsia="Calibri"/>
                <w:color w:val="1F497D"/>
                <w:szCs w:val="24"/>
              </w:rPr>
              <w:t>Grade Level</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6837EF6D" w14:textId="77777777" w:rsidR="003357B7" w:rsidRPr="00EC14F5" w:rsidRDefault="001A04DA" w:rsidP="005F6D8E">
            <w:pPr>
              <w:jc w:val="center"/>
              <w:rPr>
                <w:rFonts w:eastAsia="Calibri"/>
                <w:color w:val="1F497D"/>
                <w:szCs w:val="24"/>
              </w:rPr>
            </w:pPr>
            <w:r w:rsidRPr="00EC14F5">
              <w:rPr>
                <w:rFonts w:eastAsia="Calibri"/>
                <w:color w:val="1F497D"/>
                <w:szCs w:val="24"/>
              </w:rPr>
              <w:t>GS-7</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44E91FE2" w14:textId="77777777" w:rsidR="003357B7" w:rsidRPr="00EC14F5" w:rsidRDefault="001A04DA" w:rsidP="005F6D8E">
            <w:pPr>
              <w:jc w:val="center"/>
              <w:rPr>
                <w:rFonts w:eastAsia="Calibri"/>
                <w:color w:val="1F497D"/>
                <w:szCs w:val="24"/>
              </w:rPr>
            </w:pPr>
            <w:r w:rsidRPr="00EC14F5">
              <w:rPr>
                <w:rFonts w:eastAsia="Calibri"/>
                <w:color w:val="1F497D"/>
                <w:szCs w:val="24"/>
              </w:rPr>
              <w:t>GS-9</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3E790189" w14:textId="77777777" w:rsidR="003357B7" w:rsidRPr="00EC14F5" w:rsidRDefault="001A04DA" w:rsidP="005F6D8E">
            <w:pPr>
              <w:jc w:val="center"/>
              <w:rPr>
                <w:rFonts w:eastAsia="Calibri"/>
                <w:color w:val="1F497D"/>
                <w:szCs w:val="24"/>
              </w:rPr>
            </w:pPr>
            <w:r w:rsidRPr="00EC14F5">
              <w:rPr>
                <w:rFonts w:eastAsia="Calibri"/>
                <w:color w:val="1F497D"/>
                <w:szCs w:val="24"/>
              </w:rPr>
              <w:t>GS-11</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433CB5D8" w14:textId="77777777" w:rsidR="003357B7" w:rsidRPr="00EC14F5" w:rsidRDefault="001A04DA" w:rsidP="005F6D8E">
            <w:pPr>
              <w:jc w:val="center"/>
              <w:rPr>
                <w:rFonts w:eastAsia="Calibri"/>
                <w:color w:val="1F497D"/>
                <w:szCs w:val="24"/>
              </w:rPr>
            </w:pPr>
            <w:r w:rsidRPr="00EC14F5">
              <w:rPr>
                <w:rFonts w:eastAsia="Calibri"/>
                <w:color w:val="1F497D"/>
                <w:szCs w:val="24"/>
              </w:rPr>
              <w:t>GS-12</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0B18E77A" w14:textId="77777777" w:rsidR="003357B7" w:rsidRPr="00EC14F5" w:rsidRDefault="001A04DA" w:rsidP="005F6D8E">
            <w:pPr>
              <w:jc w:val="center"/>
              <w:rPr>
                <w:rFonts w:eastAsia="Calibri"/>
                <w:color w:val="1F497D"/>
                <w:szCs w:val="24"/>
              </w:rPr>
            </w:pPr>
            <w:r w:rsidRPr="00EC14F5">
              <w:rPr>
                <w:rFonts w:eastAsia="Calibri"/>
                <w:color w:val="1F497D"/>
                <w:szCs w:val="24"/>
              </w:rPr>
              <w:t>GS-13</w:t>
            </w:r>
          </w:p>
        </w:tc>
      </w:tr>
      <w:tr w:rsidR="003357B7" w:rsidRPr="00EC14F5" w14:paraId="1233933A" w14:textId="77777777" w:rsidTr="00543824">
        <w:trPr>
          <w:cantSplit/>
          <w:trHeight w:val="60"/>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03FA2CED" w14:textId="77777777" w:rsidR="003357B7" w:rsidRPr="00EC14F5" w:rsidRDefault="001A04DA" w:rsidP="005F6D8E">
            <w:pPr>
              <w:rPr>
                <w:rFonts w:eastAsia="Calibri"/>
                <w:color w:val="1F497D"/>
                <w:szCs w:val="24"/>
              </w:rPr>
            </w:pPr>
            <w:r w:rsidRPr="00EC14F5">
              <w:rPr>
                <w:rFonts w:eastAsia="Calibri"/>
                <w:color w:val="1F497D"/>
                <w:szCs w:val="24"/>
              </w:rPr>
              <w:t>Proficiency Scale</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2F9A41E3" w14:textId="77777777" w:rsidR="003357B7" w:rsidRPr="00EC14F5" w:rsidRDefault="001A04DA" w:rsidP="005F6D8E">
            <w:pPr>
              <w:jc w:val="center"/>
              <w:rPr>
                <w:rFonts w:eastAsia="Calibri"/>
                <w:color w:val="1F497D"/>
                <w:szCs w:val="24"/>
              </w:rPr>
            </w:pPr>
            <w:r w:rsidRPr="00EC14F5">
              <w:rPr>
                <w:rFonts w:eastAsia="Calibri"/>
                <w:color w:val="1F497D"/>
                <w:szCs w:val="24"/>
              </w:rPr>
              <w:t>2</w:t>
            </w:r>
            <w:r w:rsidR="00146AE4">
              <w:rPr>
                <w:rFonts w:eastAsia="Calibri"/>
                <w:color w:val="1F497D"/>
                <w:szCs w:val="24"/>
              </w:rPr>
              <w:t>-3</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4BDE675F" w14:textId="77777777" w:rsidR="003357B7" w:rsidRPr="00EC14F5" w:rsidRDefault="001A04DA" w:rsidP="005F6D8E">
            <w:pPr>
              <w:jc w:val="center"/>
              <w:rPr>
                <w:rFonts w:eastAsia="Calibri"/>
                <w:color w:val="1F497D"/>
                <w:szCs w:val="24"/>
              </w:rPr>
            </w:pPr>
            <w:r w:rsidRPr="00EC14F5">
              <w:rPr>
                <w:rFonts w:eastAsia="Calibri"/>
                <w:color w:val="1F497D"/>
                <w:szCs w:val="24"/>
              </w:rPr>
              <w:t>3</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2E309369" w14:textId="77777777" w:rsidR="003357B7" w:rsidRPr="00EC14F5" w:rsidRDefault="001A04DA" w:rsidP="005F6D8E">
            <w:pPr>
              <w:jc w:val="center"/>
              <w:rPr>
                <w:rFonts w:eastAsia="Calibri"/>
                <w:color w:val="1F497D"/>
                <w:szCs w:val="24"/>
              </w:rPr>
            </w:pPr>
            <w:r w:rsidRPr="00EC14F5">
              <w:rPr>
                <w:rFonts w:eastAsia="Calibri"/>
                <w:color w:val="1F497D"/>
                <w:szCs w:val="24"/>
              </w:rPr>
              <w:t>3-4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1893EC34" w14:textId="77777777" w:rsidR="003357B7" w:rsidRPr="00EC14F5" w:rsidRDefault="001A04DA" w:rsidP="005F6D8E">
            <w:pPr>
              <w:jc w:val="center"/>
              <w:rPr>
                <w:rFonts w:eastAsia="Calibri"/>
                <w:color w:val="1F497D"/>
                <w:szCs w:val="24"/>
              </w:rPr>
            </w:pPr>
            <w:r w:rsidRPr="00EC14F5">
              <w:rPr>
                <w:rFonts w:eastAsia="Calibri"/>
                <w:color w:val="1F497D"/>
                <w:szCs w:val="24"/>
              </w:rPr>
              <w:t>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7DD93E2F" w14:textId="77777777" w:rsidR="003357B7" w:rsidRPr="00EC14F5" w:rsidRDefault="001A04DA" w:rsidP="005F6D8E">
            <w:pPr>
              <w:jc w:val="center"/>
              <w:rPr>
                <w:rFonts w:eastAsia="Calibri"/>
                <w:color w:val="1F497D"/>
                <w:szCs w:val="24"/>
              </w:rPr>
            </w:pPr>
            <w:r w:rsidRPr="00EC14F5">
              <w:rPr>
                <w:rFonts w:eastAsia="Calibri"/>
                <w:color w:val="1F497D"/>
                <w:szCs w:val="24"/>
              </w:rPr>
              <w:t>5</w:t>
            </w:r>
          </w:p>
        </w:tc>
      </w:tr>
    </w:tbl>
    <w:p w14:paraId="5FA3DF2D" w14:textId="77777777" w:rsidR="003B5F8F" w:rsidRDefault="003B5F8F" w:rsidP="005F6D8E">
      <w:pPr>
        <w:pStyle w:val="Caption"/>
      </w:pPr>
      <w:r>
        <w:t xml:space="preserve">Table </w:t>
      </w:r>
      <w:r w:rsidR="00BC1FC4">
        <w:rPr>
          <w:noProof/>
        </w:rPr>
        <w:fldChar w:fldCharType="begin"/>
      </w:r>
      <w:r w:rsidR="00BC1FC4">
        <w:rPr>
          <w:noProof/>
        </w:rPr>
        <w:instrText xml:space="preserve"> SEQ Table \* ARABIC </w:instrText>
      </w:r>
      <w:r w:rsidR="00BC1FC4">
        <w:rPr>
          <w:noProof/>
        </w:rPr>
        <w:fldChar w:fldCharType="separate"/>
      </w:r>
      <w:r>
        <w:rPr>
          <w:noProof/>
        </w:rPr>
        <w:t>6</w:t>
      </w:r>
      <w:r w:rsidR="00BC1FC4">
        <w:rPr>
          <w:noProof/>
        </w:rPr>
        <w:fldChar w:fldCharType="end"/>
      </w:r>
      <w:r>
        <w:t xml:space="preserve">: </w:t>
      </w:r>
      <w:r w:rsidRPr="00CC1B7D">
        <w:t>Proficiency Levels by Grade</w:t>
      </w:r>
    </w:p>
    <w:p w14:paraId="2CB5A9A6" w14:textId="77777777" w:rsidR="00543824" w:rsidRDefault="00543824" w:rsidP="00543824">
      <w:pPr>
        <w:rPr>
          <w:rFonts w:eastAsia="Calibri"/>
        </w:rPr>
      </w:pPr>
    </w:p>
    <w:p w14:paraId="503A1926" w14:textId="77777777" w:rsidR="00543824" w:rsidRDefault="00543824" w:rsidP="00543824">
      <w:pPr>
        <w:rPr>
          <w:rFonts w:eastAsia="Calibri"/>
        </w:rPr>
      </w:pPr>
    </w:p>
    <w:p w14:paraId="5FE3AA75" w14:textId="77777777" w:rsidR="00543824" w:rsidRDefault="00543824" w:rsidP="00543824">
      <w:pPr>
        <w:rPr>
          <w:rFonts w:eastAsia="Calibri"/>
        </w:rPr>
      </w:pPr>
    </w:p>
    <w:p w14:paraId="3C0F3AAC" w14:textId="77777777" w:rsidR="00543824" w:rsidRPr="00543824" w:rsidRDefault="00543824" w:rsidP="00543824">
      <w:pPr>
        <w:rPr>
          <w:rFonts w:eastAsia="Calibri"/>
        </w:rPr>
      </w:pPr>
    </w:p>
    <w:p w14:paraId="2F4AAF1A" w14:textId="77777777" w:rsidR="00806DFA" w:rsidRPr="003B5F8F" w:rsidRDefault="00247125" w:rsidP="005F6D8E">
      <w:pPr>
        <w:spacing w:before="240" w:after="240"/>
      </w:pPr>
      <w:r w:rsidRPr="003B5F8F">
        <w:rPr>
          <w:b/>
          <w:szCs w:val="24"/>
        </w:rPr>
        <w:lastRenderedPageBreak/>
        <w:t>3</w:t>
      </w:r>
      <w:r w:rsidR="003B5F8F" w:rsidRPr="003B5F8F">
        <w:rPr>
          <w:b/>
          <w:szCs w:val="24"/>
        </w:rPr>
        <w:t>.</w:t>
      </w:r>
      <w:r w:rsidRPr="003B5F8F">
        <w:rPr>
          <w:b/>
          <w:szCs w:val="24"/>
        </w:rPr>
        <w:t xml:space="preserve"> C</w:t>
      </w:r>
      <w:r w:rsidR="001A04DA" w:rsidRPr="003B5F8F">
        <w:rPr>
          <w:b/>
          <w:szCs w:val="24"/>
        </w:rPr>
        <w:t>ustomer Service</w:t>
      </w:r>
      <w:r w:rsidR="003357B7" w:rsidRPr="003B5F8F">
        <w:rPr>
          <w:szCs w:val="24"/>
        </w:rPr>
        <w:t xml:space="preserve"> – Works with clients and customers (that is, any individuals who use or receive the services or products that your work unit produces, including the general public, individuals who work in the agency, other agencies, or organizations outside the Government) to assess their needs</w:t>
      </w:r>
      <w:r w:rsidR="00A21655">
        <w:rPr>
          <w:szCs w:val="24"/>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D010C0" w:rsidRPr="00D010C0" w14:paraId="6E8B1680"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5F2C5162" w14:textId="77777777" w:rsidR="00D010C0" w:rsidRPr="00D010C0" w:rsidRDefault="00D010C0" w:rsidP="00D010C0">
            <w:pPr>
              <w:jc w:val="center"/>
              <w:rPr>
                <w:rFonts w:eastAsia="Calibri"/>
                <w:b/>
                <w:color w:val="FFFFFF"/>
                <w:szCs w:val="24"/>
              </w:rPr>
            </w:pPr>
            <w:r w:rsidRPr="00D010C0">
              <w:rPr>
                <w:rFonts w:eastAsia="Calibri"/>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423B0DBE" w14:textId="77777777" w:rsidR="00D010C0" w:rsidRPr="00D010C0" w:rsidRDefault="00D010C0" w:rsidP="00D010C0">
            <w:pPr>
              <w:widowControl w:val="0"/>
              <w:tabs>
                <w:tab w:val="num" w:pos="720"/>
              </w:tabs>
              <w:autoSpaceDE w:val="0"/>
              <w:autoSpaceDN w:val="0"/>
              <w:adjustRightInd w:val="0"/>
              <w:spacing w:after="58" w:line="240" w:lineRule="auto"/>
              <w:ind w:left="342"/>
              <w:jc w:val="center"/>
              <w:rPr>
                <w:rFonts w:eastAsia="Calibri"/>
                <w:b/>
                <w:color w:val="FFFFFF"/>
                <w:szCs w:val="24"/>
              </w:rPr>
            </w:pPr>
            <w:r w:rsidRPr="00D010C0">
              <w:rPr>
                <w:rFonts w:eastAsia="Calibri"/>
                <w:b/>
                <w:color w:val="FFFFFF"/>
                <w:szCs w:val="24"/>
              </w:rPr>
              <w:t>Key Behaviors</w:t>
            </w:r>
          </w:p>
        </w:tc>
      </w:tr>
      <w:tr w:rsidR="0076383E" w:rsidRPr="00EC14F5" w14:paraId="4A33449D"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vAlign w:val="center"/>
            <w:hideMark/>
          </w:tcPr>
          <w:p w14:paraId="68EB1C97" w14:textId="77777777" w:rsidR="0076383E" w:rsidRPr="00EC14F5" w:rsidRDefault="00D010C0" w:rsidP="00D010C0">
            <w:pPr>
              <w:rPr>
                <w:rFonts w:eastAsia="Calibri"/>
                <w:color w:val="FFFFFF"/>
                <w:szCs w:val="24"/>
              </w:rPr>
            </w:pPr>
            <w:r>
              <w:rPr>
                <w:rFonts w:eastAsia="Calibri"/>
                <w:color w:val="FFFFFF"/>
                <w:szCs w:val="24"/>
              </w:rPr>
              <w:t>All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1EB4C2DF" w14:textId="77777777" w:rsidR="0076383E" w:rsidRPr="00EC14F5" w:rsidRDefault="00936985" w:rsidP="00E30A01">
            <w:pPr>
              <w:widowControl w:val="0"/>
              <w:numPr>
                <w:ilvl w:val="0"/>
                <w:numId w:val="12"/>
              </w:numPr>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P</w:t>
            </w:r>
            <w:r w:rsidR="0076383E" w:rsidRPr="00EC14F5">
              <w:rPr>
                <w:rFonts w:eastAsia="Calibri"/>
                <w:color w:val="FFFFFF"/>
                <w:szCs w:val="24"/>
              </w:rPr>
              <w:t>rovide information or assistance</w:t>
            </w:r>
          </w:p>
          <w:p w14:paraId="17A49BB6" w14:textId="77777777" w:rsidR="0076383E" w:rsidRPr="00EC14F5" w:rsidRDefault="00936985" w:rsidP="00E30A01">
            <w:pPr>
              <w:widowControl w:val="0"/>
              <w:numPr>
                <w:ilvl w:val="0"/>
                <w:numId w:val="12"/>
              </w:numPr>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R</w:t>
            </w:r>
            <w:r w:rsidR="0076383E" w:rsidRPr="00EC14F5">
              <w:rPr>
                <w:rFonts w:eastAsia="Calibri"/>
                <w:color w:val="FFFFFF"/>
                <w:szCs w:val="24"/>
              </w:rPr>
              <w:t>esolve their problems</w:t>
            </w:r>
          </w:p>
          <w:p w14:paraId="20F65F86" w14:textId="77777777" w:rsidR="0076383E" w:rsidRPr="00EC14F5" w:rsidRDefault="00936985" w:rsidP="00E30A01">
            <w:pPr>
              <w:widowControl w:val="0"/>
              <w:numPr>
                <w:ilvl w:val="0"/>
                <w:numId w:val="12"/>
              </w:numPr>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S</w:t>
            </w:r>
            <w:r w:rsidR="0076383E" w:rsidRPr="00EC14F5">
              <w:rPr>
                <w:rFonts w:eastAsia="Calibri"/>
                <w:color w:val="FFFFFF"/>
                <w:szCs w:val="24"/>
              </w:rPr>
              <w:t>atisfy expectations</w:t>
            </w:r>
          </w:p>
          <w:p w14:paraId="26BB5952" w14:textId="77777777" w:rsidR="0076383E" w:rsidRPr="00EC14F5" w:rsidRDefault="00936985" w:rsidP="00E30A01">
            <w:pPr>
              <w:widowControl w:val="0"/>
              <w:numPr>
                <w:ilvl w:val="0"/>
                <w:numId w:val="12"/>
              </w:numPr>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K</w:t>
            </w:r>
            <w:r w:rsidR="0076383E" w:rsidRPr="00EC14F5">
              <w:rPr>
                <w:rFonts w:eastAsia="Calibri"/>
                <w:color w:val="FFFFFF"/>
                <w:szCs w:val="24"/>
              </w:rPr>
              <w:t>nows about available products and services</w:t>
            </w:r>
          </w:p>
          <w:p w14:paraId="7C5E56C2" w14:textId="77777777" w:rsidR="0076383E" w:rsidRPr="00EC14F5" w:rsidRDefault="00936985" w:rsidP="00E30A01">
            <w:pPr>
              <w:widowControl w:val="0"/>
              <w:numPr>
                <w:ilvl w:val="0"/>
                <w:numId w:val="12"/>
              </w:numPr>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C</w:t>
            </w:r>
            <w:r w:rsidR="0076383E" w:rsidRPr="00EC14F5">
              <w:rPr>
                <w:rFonts w:eastAsia="Calibri"/>
                <w:color w:val="FFFFFF"/>
                <w:szCs w:val="24"/>
              </w:rPr>
              <w:t>ommitted to providing quality products and services</w:t>
            </w:r>
          </w:p>
        </w:tc>
      </w:tr>
      <w:tr w:rsidR="0076383E" w:rsidRPr="00EC14F5" w14:paraId="512E2222"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2BDC29DB" w14:textId="77777777" w:rsidR="0076383E" w:rsidRPr="00EC14F5" w:rsidRDefault="0076383E" w:rsidP="005F6D8E">
            <w:pPr>
              <w:rPr>
                <w:rFonts w:eastAsia="Calibri"/>
                <w:color w:val="FFFFFF"/>
                <w:szCs w:val="24"/>
              </w:rPr>
            </w:pPr>
            <w:r w:rsidRPr="00EC14F5">
              <w:rPr>
                <w:rFonts w:eastAsia="Calibri"/>
                <w:color w:val="FFFFFF"/>
                <w:szCs w:val="24"/>
              </w:rPr>
              <w:t>1=Awareness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383E82D6" w14:textId="77777777" w:rsidR="0076383E" w:rsidRPr="00EC14F5" w:rsidRDefault="0076383E" w:rsidP="005F6D8E">
            <w:pPr>
              <w:rPr>
                <w:rFonts w:eastAsia="Calibri"/>
                <w:color w:val="FFFFFF"/>
                <w:szCs w:val="24"/>
              </w:rPr>
            </w:pPr>
            <w:r w:rsidRPr="00EC14F5">
              <w:rPr>
                <w:rFonts w:eastAsia="Calibri"/>
                <w:color w:val="FFFFFF"/>
                <w:szCs w:val="24"/>
              </w:rPr>
              <w:t>Occasionally is attentive to the needs of the customers and colleagues but may avoid or miss opportunities to perform the necessary work when applicable</w:t>
            </w:r>
          </w:p>
        </w:tc>
      </w:tr>
      <w:tr w:rsidR="0076383E" w:rsidRPr="00EC14F5" w14:paraId="5788F642"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71E05CBF" w14:textId="77777777" w:rsidR="0076383E" w:rsidRPr="00EC14F5" w:rsidRDefault="0076383E" w:rsidP="005F6D8E">
            <w:pPr>
              <w:rPr>
                <w:rFonts w:eastAsia="Calibri"/>
                <w:color w:val="FFFFFF"/>
                <w:szCs w:val="24"/>
              </w:rPr>
            </w:pPr>
            <w:r w:rsidRPr="00EC14F5">
              <w:rPr>
                <w:rFonts w:eastAsia="Calibri"/>
                <w:color w:val="FFFFFF"/>
                <w:szCs w:val="24"/>
              </w:rPr>
              <w:t>2=Basic</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475308E4" w14:textId="77777777" w:rsidR="0076383E" w:rsidRPr="00EC14F5" w:rsidRDefault="0076383E" w:rsidP="005F6D8E">
            <w:pPr>
              <w:rPr>
                <w:rFonts w:eastAsia="Calibri"/>
                <w:color w:val="FFFFFF"/>
                <w:szCs w:val="24"/>
              </w:rPr>
            </w:pPr>
            <w:r w:rsidRPr="00EC14F5">
              <w:rPr>
                <w:rFonts w:eastAsia="Calibri"/>
                <w:color w:val="FFFFFF"/>
                <w:szCs w:val="24"/>
              </w:rPr>
              <w:t>Sometimes uses customer service skills to perform work</w:t>
            </w:r>
          </w:p>
        </w:tc>
      </w:tr>
      <w:tr w:rsidR="0076383E" w:rsidRPr="00EC14F5" w14:paraId="3FD88CE5"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3C5C1D3D" w14:textId="77777777" w:rsidR="0076383E" w:rsidRPr="00EC14F5" w:rsidRDefault="0076383E" w:rsidP="005F6D8E">
            <w:pPr>
              <w:rPr>
                <w:rFonts w:eastAsia="Calibri"/>
                <w:color w:val="FFFFFF"/>
                <w:szCs w:val="24"/>
              </w:rPr>
            </w:pPr>
            <w:r w:rsidRPr="00EC14F5">
              <w:rPr>
                <w:rFonts w:eastAsia="Calibri"/>
                <w:color w:val="FFFFFF"/>
                <w:szCs w:val="24"/>
              </w:rPr>
              <w:t>3=Intermediate</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34DA9024" w14:textId="77777777" w:rsidR="0076383E" w:rsidRPr="00EC14F5" w:rsidRDefault="0076383E" w:rsidP="005F6D8E">
            <w:pPr>
              <w:rPr>
                <w:rFonts w:eastAsia="Calibri"/>
                <w:color w:val="FFFFFF"/>
                <w:szCs w:val="24"/>
              </w:rPr>
            </w:pPr>
            <w:r w:rsidRPr="00EC14F5">
              <w:rPr>
                <w:rFonts w:eastAsia="Calibri"/>
                <w:color w:val="FFFFFF"/>
                <w:szCs w:val="24"/>
              </w:rPr>
              <w:t>Usually ensures that customer service is solid and the skills are employed to properly perform job duties</w:t>
            </w:r>
          </w:p>
        </w:tc>
      </w:tr>
      <w:tr w:rsidR="0076383E" w:rsidRPr="00EC14F5" w14:paraId="3BB428DE"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71A20288" w14:textId="77777777" w:rsidR="0076383E" w:rsidRPr="00EC14F5" w:rsidRDefault="0076383E" w:rsidP="005F6D8E">
            <w:pPr>
              <w:rPr>
                <w:rFonts w:eastAsia="Calibri"/>
                <w:color w:val="FFFFFF"/>
                <w:szCs w:val="24"/>
              </w:rPr>
            </w:pPr>
            <w:r w:rsidRPr="00EC14F5">
              <w:rPr>
                <w:rFonts w:eastAsia="Calibri"/>
                <w:color w:val="FFFFFF"/>
                <w:szCs w:val="24"/>
              </w:rPr>
              <w:t>4=Advanced</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6F481756" w14:textId="77777777" w:rsidR="0076383E" w:rsidRPr="00EC14F5" w:rsidRDefault="0076383E" w:rsidP="005F6D8E">
            <w:pPr>
              <w:rPr>
                <w:rFonts w:eastAsia="Calibri"/>
                <w:color w:val="FFFFFF"/>
                <w:szCs w:val="24"/>
              </w:rPr>
            </w:pPr>
            <w:r w:rsidRPr="00EC14F5">
              <w:rPr>
                <w:rFonts w:eastAsia="Calibri"/>
                <w:color w:val="FFFFFF"/>
                <w:szCs w:val="24"/>
              </w:rPr>
              <w:t>Even in the most difficult situations, ensures that customer service is employed</w:t>
            </w:r>
          </w:p>
        </w:tc>
      </w:tr>
      <w:tr w:rsidR="0076383E" w:rsidRPr="00EC14F5" w14:paraId="59DDB352"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09909269" w14:textId="77777777" w:rsidR="0076383E" w:rsidRPr="00EC14F5" w:rsidRDefault="0076383E" w:rsidP="005F6D8E">
            <w:pPr>
              <w:rPr>
                <w:rFonts w:eastAsia="Calibri"/>
                <w:color w:val="FFFFFF"/>
                <w:szCs w:val="24"/>
              </w:rPr>
            </w:pPr>
            <w:r w:rsidRPr="00EC14F5">
              <w:rPr>
                <w:rFonts w:eastAsia="Calibri"/>
                <w:color w:val="FFFFFF"/>
                <w:szCs w:val="24"/>
              </w:rPr>
              <w:t>5=Expert</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0A4D7DBF" w14:textId="77777777" w:rsidR="0076383E" w:rsidRPr="00EC14F5" w:rsidRDefault="0076383E" w:rsidP="005F6D8E">
            <w:pPr>
              <w:rPr>
                <w:rFonts w:eastAsia="Calibri"/>
                <w:color w:val="FFFFFF"/>
                <w:szCs w:val="24"/>
              </w:rPr>
            </w:pPr>
            <w:r w:rsidRPr="00EC14F5">
              <w:rPr>
                <w:rFonts w:eastAsia="Calibri"/>
                <w:color w:val="FFFFFF"/>
                <w:szCs w:val="24"/>
              </w:rPr>
              <w:t>Models, leads, trains, and motivates multiple levels of personnel to be excellent in providing customer service</w:t>
            </w:r>
          </w:p>
        </w:tc>
      </w:tr>
    </w:tbl>
    <w:p w14:paraId="29352DB4" w14:textId="77777777" w:rsidR="00963E76" w:rsidRPr="003B5F8F" w:rsidRDefault="003B5F8F" w:rsidP="005F6D8E">
      <w:pPr>
        <w:pStyle w:val="Caption"/>
        <w:rPr>
          <w:rFonts w:eastAsia="Calibri" w:cs="Times New Roman"/>
          <w:bCs w:val="0"/>
          <w:color w:val="000000"/>
          <w:sz w:val="24"/>
          <w:szCs w:val="24"/>
          <w:u w:val="single"/>
        </w:rPr>
      </w:pPr>
      <w:r>
        <w:t xml:space="preserve">Table 7: </w:t>
      </w:r>
      <w:r w:rsidR="00712361">
        <w:t>Customer Service</w:t>
      </w:r>
    </w:p>
    <w:p w14:paraId="78270EDB" w14:textId="77777777" w:rsidR="00847541" w:rsidRPr="00EC14F5" w:rsidRDefault="00847541" w:rsidP="005F6D8E">
      <w:pPr>
        <w:spacing w:after="0"/>
        <w:rPr>
          <w:bCs/>
          <w:color w:val="000000"/>
          <w:szCs w:val="24"/>
          <w:u w:val="single"/>
        </w:rPr>
      </w:pPr>
      <w:r w:rsidRPr="00EC14F5">
        <w:rPr>
          <w:rFonts w:cs="Arial"/>
          <w:b/>
          <w:color w:val="1F497D"/>
          <w:szCs w:val="24"/>
        </w:rPr>
        <w:t xml:space="preserve"> 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ook w:val="04A0" w:firstRow="1" w:lastRow="0" w:firstColumn="1" w:lastColumn="0" w:noHBand="0" w:noVBand="1"/>
      </w:tblPr>
      <w:tblGrid>
        <w:gridCol w:w="2178"/>
        <w:gridCol w:w="1014"/>
        <w:gridCol w:w="1596"/>
        <w:gridCol w:w="1596"/>
        <w:gridCol w:w="1596"/>
        <w:gridCol w:w="1596"/>
      </w:tblGrid>
      <w:tr w:rsidR="003433CE" w:rsidRPr="00EC14F5" w14:paraId="6B5F2917"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0D71D7CE" w14:textId="77777777" w:rsidR="003433CE" w:rsidRPr="00EC14F5" w:rsidRDefault="001A04DA" w:rsidP="005F6D8E">
            <w:pPr>
              <w:rPr>
                <w:rFonts w:eastAsia="Calibri"/>
                <w:color w:val="1F497D"/>
                <w:szCs w:val="24"/>
              </w:rPr>
            </w:pPr>
            <w:r w:rsidRPr="00EC14F5">
              <w:rPr>
                <w:rFonts w:eastAsia="Calibri"/>
                <w:color w:val="1F497D"/>
                <w:szCs w:val="24"/>
              </w:rPr>
              <w:t>Grade Level</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6370B135" w14:textId="77777777" w:rsidR="003433CE" w:rsidRPr="00EC14F5" w:rsidRDefault="001A04DA" w:rsidP="005F6D8E">
            <w:pPr>
              <w:jc w:val="center"/>
              <w:rPr>
                <w:rFonts w:eastAsia="Calibri"/>
                <w:color w:val="1F497D"/>
                <w:szCs w:val="24"/>
              </w:rPr>
            </w:pPr>
            <w:r w:rsidRPr="00EC14F5">
              <w:rPr>
                <w:rFonts w:eastAsia="Calibri"/>
                <w:color w:val="1F497D"/>
                <w:szCs w:val="24"/>
              </w:rPr>
              <w:t>GS-7</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754B2102" w14:textId="77777777" w:rsidR="003433CE" w:rsidRPr="00EC14F5" w:rsidRDefault="001A04DA" w:rsidP="005F6D8E">
            <w:pPr>
              <w:jc w:val="center"/>
              <w:rPr>
                <w:rFonts w:eastAsia="Calibri"/>
                <w:color w:val="1F497D"/>
                <w:szCs w:val="24"/>
              </w:rPr>
            </w:pPr>
            <w:r w:rsidRPr="00EC14F5">
              <w:rPr>
                <w:rFonts w:eastAsia="Calibri"/>
                <w:color w:val="1F497D"/>
                <w:szCs w:val="24"/>
              </w:rPr>
              <w:t>GS-9</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5E3E3300" w14:textId="77777777" w:rsidR="003433CE" w:rsidRPr="00EC14F5" w:rsidRDefault="001A04DA" w:rsidP="005F6D8E">
            <w:pPr>
              <w:jc w:val="center"/>
              <w:rPr>
                <w:rFonts w:eastAsia="Calibri"/>
                <w:color w:val="1F497D"/>
                <w:szCs w:val="24"/>
              </w:rPr>
            </w:pPr>
            <w:r w:rsidRPr="00EC14F5">
              <w:rPr>
                <w:rFonts w:eastAsia="Calibri"/>
                <w:color w:val="1F497D"/>
                <w:szCs w:val="24"/>
              </w:rPr>
              <w:t>GS-11</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133768C9" w14:textId="77777777" w:rsidR="003433CE" w:rsidRPr="00EC14F5" w:rsidRDefault="001A04DA" w:rsidP="005F6D8E">
            <w:pPr>
              <w:jc w:val="center"/>
              <w:rPr>
                <w:rFonts w:eastAsia="Calibri"/>
                <w:color w:val="1F497D"/>
                <w:szCs w:val="24"/>
              </w:rPr>
            </w:pPr>
            <w:r w:rsidRPr="00EC14F5">
              <w:rPr>
                <w:rFonts w:eastAsia="Calibri"/>
                <w:color w:val="1F497D"/>
                <w:szCs w:val="24"/>
              </w:rPr>
              <w:t>GS-12</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4FBB9C11" w14:textId="77777777" w:rsidR="003433CE" w:rsidRPr="00EC14F5" w:rsidRDefault="001A04DA" w:rsidP="005F6D8E">
            <w:pPr>
              <w:jc w:val="center"/>
              <w:rPr>
                <w:rFonts w:eastAsia="Calibri"/>
                <w:color w:val="1F497D"/>
                <w:szCs w:val="24"/>
              </w:rPr>
            </w:pPr>
            <w:r w:rsidRPr="00EC14F5">
              <w:rPr>
                <w:rFonts w:eastAsia="Calibri"/>
                <w:color w:val="1F497D"/>
                <w:szCs w:val="24"/>
              </w:rPr>
              <w:t>GS-13</w:t>
            </w:r>
          </w:p>
        </w:tc>
      </w:tr>
      <w:tr w:rsidR="003433CE" w:rsidRPr="00EC14F5" w14:paraId="04F48CDF" w14:textId="77777777" w:rsidTr="00543824">
        <w:trPr>
          <w:cantSplit/>
          <w:trHeight w:val="60"/>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3CB84D4B" w14:textId="77777777" w:rsidR="003433CE" w:rsidRPr="00EC14F5" w:rsidRDefault="001A04DA" w:rsidP="005F6D8E">
            <w:pPr>
              <w:rPr>
                <w:rFonts w:eastAsia="Calibri"/>
                <w:color w:val="1F497D"/>
                <w:szCs w:val="24"/>
              </w:rPr>
            </w:pPr>
            <w:r w:rsidRPr="00EC14F5">
              <w:rPr>
                <w:rFonts w:eastAsia="Calibri"/>
                <w:color w:val="1F497D"/>
                <w:szCs w:val="24"/>
              </w:rPr>
              <w:t>Proficiency Scale</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057A0C7E" w14:textId="77777777" w:rsidR="003433CE" w:rsidRPr="00EC14F5" w:rsidRDefault="001A04DA" w:rsidP="005F6D8E">
            <w:pPr>
              <w:jc w:val="center"/>
              <w:rPr>
                <w:rFonts w:eastAsia="Calibri"/>
                <w:color w:val="1F497D"/>
                <w:szCs w:val="24"/>
              </w:rPr>
            </w:pPr>
            <w:r w:rsidRPr="00EC14F5">
              <w:rPr>
                <w:rFonts w:eastAsia="Calibri"/>
                <w:color w:val="1F497D"/>
                <w:szCs w:val="24"/>
              </w:rPr>
              <w:t>2</w:t>
            </w:r>
            <w:r w:rsidR="00A6589E">
              <w:rPr>
                <w:rFonts w:eastAsia="Calibri"/>
                <w:color w:val="1F497D"/>
                <w:szCs w:val="24"/>
              </w:rPr>
              <w:t>-3</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363DF3DF" w14:textId="77777777" w:rsidR="003433CE" w:rsidRPr="00EC14F5" w:rsidRDefault="001A04DA" w:rsidP="005F6D8E">
            <w:pPr>
              <w:jc w:val="center"/>
              <w:rPr>
                <w:rFonts w:eastAsia="Calibri"/>
                <w:color w:val="1F497D"/>
                <w:szCs w:val="24"/>
              </w:rPr>
            </w:pPr>
            <w:r w:rsidRPr="00EC14F5">
              <w:rPr>
                <w:rFonts w:eastAsia="Calibri"/>
                <w:color w:val="1F497D"/>
                <w:szCs w:val="24"/>
              </w:rPr>
              <w:t>3</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01C19166" w14:textId="77777777" w:rsidR="003433CE" w:rsidRPr="00EC14F5" w:rsidRDefault="001A04DA" w:rsidP="005F6D8E">
            <w:pPr>
              <w:jc w:val="center"/>
              <w:rPr>
                <w:rFonts w:eastAsia="Calibri"/>
                <w:color w:val="1F497D"/>
                <w:szCs w:val="24"/>
              </w:rPr>
            </w:pPr>
            <w:r w:rsidRPr="00EC14F5">
              <w:rPr>
                <w:rFonts w:eastAsia="Calibri"/>
                <w:color w:val="1F497D"/>
                <w:szCs w:val="24"/>
              </w:rPr>
              <w:t>3-4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79F3B24B" w14:textId="77777777" w:rsidR="003433CE" w:rsidRPr="00EC14F5" w:rsidRDefault="001A04DA" w:rsidP="005F6D8E">
            <w:pPr>
              <w:jc w:val="center"/>
              <w:rPr>
                <w:rFonts w:eastAsia="Calibri"/>
                <w:color w:val="1F497D"/>
                <w:szCs w:val="24"/>
              </w:rPr>
            </w:pPr>
            <w:r w:rsidRPr="00EC14F5">
              <w:rPr>
                <w:rFonts w:eastAsia="Calibri"/>
                <w:color w:val="1F497D"/>
                <w:szCs w:val="24"/>
              </w:rPr>
              <w:t>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150BE8F4" w14:textId="77777777" w:rsidR="003433CE" w:rsidRPr="00EC14F5" w:rsidRDefault="001A04DA" w:rsidP="005F6D8E">
            <w:pPr>
              <w:jc w:val="center"/>
              <w:rPr>
                <w:rFonts w:eastAsia="Calibri"/>
                <w:color w:val="1F497D"/>
                <w:szCs w:val="24"/>
              </w:rPr>
            </w:pPr>
            <w:r w:rsidRPr="00EC14F5">
              <w:rPr>
                <w:rFonts w:eastAsia="Calibri"/>
                <w:color w:val="1F497D"/>
                <w:szCs w:val="24"/>
              </w:rPr>
              <w:t>5</w:t>
            </w:r>
          </w:p>
        </w:tc>
      </w:tr>
    </w:tbl>
    <w:p w14:paraId="34CCEB47" w14:textId="77777777" w:rsidR="003B5F8F" w:rsidRDefault="003B5F8F" w:rsidP="005F6D8E">
      <w:pPr>
        <w:pStyle w:val="Caption"/>
      </w:pPr>
      <w:r>
        <w:t xml:space="preserve">Table 8: </w:t>
      </w:r>
      <w:r w:rsidRPr="00CC1B7D">
        <w:t>Proficiency Levels by Grade</w:t>
      </w:r>
    </w:p>
    <w:p w14:paraId="346AD956" w14:textId="77777777" w:rsidR="00543824" w:rsidRDefault="00543824" w:rsidP="00543824">
      <w:pPr>
        <w:rPr>
          <w:rFonts w:eastAsia="Calibri"/>
        </w:rPr>
      </w:pPr>
    </w:p>
    <w:p w14:paraId="02208A38" w14:textId="77777777" w:rsidR="00543824" w:rsidRDefault="00543824" w:rsidP="00543824">
      <w:pPr>
        <w:rPr>
          <w:rFonts w:eastAsia="Calibri"/>
        </w:rPr>
      </w:pPr>
    </w:p>
    <w:p w14:paraId="35632EE2" w14:textId="77777777" w:rsidR="00543824" w:rsidRDefault="00543824" w:rsidP="00543824">
      <w:pPr>
        <w:rPr>
          <w:rFonts w:eastAsia="Calibri"/>
        </w:rPr>
      </w:pPr>
    </w:p>
    <w:p w14:paraId="390A51D8" w14:textId="77777777" w:rsidR="00543824" w:rsidRPr="00543824" w:rsidRDefault="00543824" w:rsidP="00543824">
      <w:pPr>
        <w:rPr>
          <w:rFonts w:eastAsia="Calibri"/>
        </w:rPr>
      </w:pPr>
    </w:p>
    <w:p w14:paraId="5BF2AFB9" w14:textId="77777777" w:rsidR="00806DFA" w:rsidRPr="003B5F8F" w:rsidRDefault="00247125" w:rsidP="005F6D8E">
      <w:pPr>
        <w:spacing w:before="240" w:after="240" w:line="240" w:lineRule="auto"/>
        <w:rPr>
          <w:bCs/>
          <w:szCs w:val="24"/>
          <w:u w:val="single"/>
        </w:rPr>
      </w:pPr>
      <w:r w:rsidRPr="003B5F8F">
        <w:rPr>
          <w:b/>
          <w:szCs w:val="24"/>
        </w:rPr>
        <w:lastRenderedPageBreak/>
        <w:t>4</w:t>
      </w:r>
      <w:r w:rsidR="003B5F8F" w:rsidRPr="003B5F8F">
        <w:rPr>
          <w:b/>
          <w:szCs w:val="24"/>
        </w:rPr>
        <w:t>.</w:t>
      </w:r>
      <w:r w:rsidRPr="003B5F8F">
        <w:rPr>
          <w:b/>
          <w:szCs w:val="24"/>
        </w:rPr>
        <w:t xml:space="preserve"> D</w:t>
      </w:r>
      <w:r w:rsidR="001A04DA" w:rsidRPr="003B5F8F">
        <w:rPr>
          <w:b/>
          <w:szCs w:val="24"/>
        </w:rPr>
        <w:t>ecision Making</w:t>
      </w:r>
      <w:r w:rsidR="003433CE" w:rsidRPr="003B5F8F">
        <w:rPr>
          <w:szCs w:val="24"/>
        </w:rPr>
        <w:t xml:space="preserve"> – Makes sound decisions in a timely manner</w:t>
      </w:r>
      <w:r w:rsidR="003B5F8F">
        <w:rPr>
          <w:szCs w:val="24"/>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D010C0" w:rsidRPr="00D010C0" w14:paraId="719CBA53"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084C2766" w14:textId="77777777" w:rsidR="00D010C0" w:rsidRPr="00D010C0" w:rsidRDefault="00D010C0" w:rsidP="00D010C0">
            <w:pPr>
              <w:jc w:val="center"/>
              <w:rPr>
                <w:rFonts w:eastAsia="Calibri"/>
                <w:b/>
                <w:color w:val="FFFFFF"/>
                <w:szCs w:val="24"/>
              </w:rPr>
            </w:pPr>
            <w:r w:rsidRPr="00D010C0">
              <w:rPr>
                <w:rFonts w:eastAsia="Calibri"/>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6C9029B3" w14:textId="77777777" w:rsidR="00D010C0" w:rsidRPr="00D010C0" w:rsidRDefault="00D010C0" w:rsidP="00D010C0">
            <w:pPr>
              <w:widowControl w:val="0"/>
              <w:tabs>
                <w:tab w:val="num" w:pos="720"/>
              </w:tabs>
              <w:autoSpaceDE w:val="0"/>
              <w:autoSpaceDN w:val="0"/>
              <w:adjustRightInd w:val="0"/>
              <w:spacing w:after="58" w:line="240" w:lineRule="auto"/>
              <w:ind w:left="342"/>
              <w:jc w:val="center"/>
              <w:rPr>
                <w:rFonts w:eastAsia="Calibri"/>
                <w:b/>
                <w:color w:val="FFFFFF"/>
                <w:szCs w:val="24"/>
              </w:rPr>
            </w:pPr>
            <w:r w:rsidRPr="00D010C0">
              <w:rPr>
                <w:rFonts w:eastAsia="Calibri"/>
                <w:b/>
                <w:color w:val="FFFFFF"/>
                <w:szCs w:val="24"/>
              </w:rPr>
              <w:t>Key Behaviors</w:t>
            </w:r>
          </w:p>
        </w:tc>
      </w:tr>
      <w:tr w:rsidR="0076383E" w:rsidRPr="00EC14F5" w14:paraId="4EA94A7B"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vAlign w:val="center"/>
            <w:hideMark/>
          </w:tcPr>
          <w:p w14:paraId="24A4FD90" w14:textId="77777777" w:rsidR="0076383E" w:rsidRPr="00EC14F5" w:rsidRDefault="00D010C0" w:rsidP="00D010C0">
            <w:pPr>
              <w:rPr>
                <w:rFonts w:eastAsia="Calibri"/>
                <w:color w:val="FFFFFF"/>
                <w:szCs w:val="24"/>
              </w:rPr>
            </w:pPr>
            <w:r>
              <w:rPr>
                <w:rFonts w:eastAsia="Calibri"/>
                <w:color w:val="FFFFFF"/>
                <w:szCs w:val="24"/>
              </w:rPr>
              <w:t>All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68A03714" w14:textId="77777777" w:rsidR="0076383E" w:rsidRPr="00EC14F5" w:rsidRDefault="0076383E" w:rsidP="00E30A01">
            <w:pPr>
              <w:widowControl w:val="0"/>
              <w:numPr>
                <w:ilvl w:val="0"/>
                <w:numId w:val="13"/>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 xml:space="preserve">Bases decisions on an analysis of short-range consequences or simple options, including people’s reactions and potential problems </w:t>
            </w:r>
          </w:p>
          <w:p w14:paraId="656DFC30" w14:textId="77777777" w:rsidR="0076383E" w:rsidRPr="00EC14F5" w:rsidRDefault="0076383E" w:rsidP="00E30A01">
            <w:pPr>
              <w:widowControl w:val="0"/>
              <w:numPr>
                <w:ilvl w:val="0"/>
                <w:numId w:val="13"/>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 xml:space="preserve">Makes decisions in a timely manner when the options are clear and there is little pressure or risk </w:t>
            </w:r>
          </w:p>
          <w:p w14:paraId="4770BC4A" w14:textId="77777777" w:rsidR="0076383E" w:rsidRPr="00EC14F5" w:rsidRDefault="0076383E" w:rsidP="00E30A01">
            <w:pPr>
              <w:widowControl w:val="0"/>
              <w:numPr>
                <w:ilvl w:val="0"/>
                <w:numId w:val="13"/>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Solicits the input of the appropriate people to improve the quality and timing of a decision</w:t>
            </w:r>
          </w:p>
          <w:p w14:paraId="4AF45094" w14:textId="77777777" w:rsidR="0076383E" w:rsidRPr="00EC14F5" w:rsidRDefault="0076383E" w:rsidP="00E30A01">
            <w:pPr>
              <w:widowControl w:val="0"/>
              <w:numPr>
                <w:ilvl w:val="0"/>
                <w:numId w:val="13"/>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Gathers sufficient information to identify gaps and variances before making a decision</w:t>
            </w:r>
          </w:p>
          <w:p w14:paraId="19C4149C" w14:textId="77777777" w:rsidR="0076383E" w:rsidRPr="00EC14F5" w:rsidRDefault="0076383E" w:rsidP="00E30A01">
            <w:pPr>
              <w:widowControl w:val="0"/>
              <w:numPr>
                <w:ilvl w:val="0"/>
                <w:numId w:val="13"/>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Focuses on objectives and results when considering the various alternatives to a decision</w:t>
            </w:r>
          </w:p>
          <w:p w14:paraId="12576C28" w14:textId="77777777" w:rsidR="0076383E" w:rsidRPr="00EC14F5" w:rsidRDefault="0076383E" w:rsidP="00E30A01">
            <w:pPr>
              <w:widowControl w:val="0"/>
              <w:numPr>
                <w:ilvl w:val="0"/>
                <w:numId w:val="13"/>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Foresees the long-range consequences or implications of different options</w:t>
            </w:r>
          </w:p>
          <w:p w14:paraId="3EDCF8F2" w14:textId="77777777" w:rsidR="0076383E" w:rsidRPr="00EC14F5" w:rsidRDefault="0076383E" w:rsidP="00E30A01">
            <w:pPr>
              <w:widowControl w:val="0"/>
              <w:numPr>
                <w:ilvl w:val="0"/>
                <w:numId w:val="13"/>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Takes charge of a group when it is necessary to facilitate either an action or a decision</w:t>
            </w:r>
          </w:p>
          <w:p w14:paraId="3E474184" w14:textId="77777777" w:rsidR="0076383E" w:rsidRPr="00EC14F5" w:rsidRDefault="0076383E" w:rsidP="00E30A01">
            <w:pPr>
              <w:widowControl w:val="0"/>
              <w:numPr>
                <w:ilvl w:val="0"/>
                <w:numId w:val="13"/>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Makes decisions at the right time when there is ambiguity or considerable personal or organizational risk</w:t>
            </w:r>
          </w:p>
        </w:tc>
      </w:tr>
      <w:tr w:rsidR="0076383E" w:rsidRPr="00EC14F5" w14:paraId="605BED32"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4F9B2F3E" w14:textId="77777777" w:rsidR="0076383E" w:rsidRPr="00EC14F5" w:rsidRDefault="0076383E" w:rsidP="005F6D8E">
            <w:pPr>
              <w:rPr>
                <w:rFonts w:eastAsia="Calibri"/>
                <w:color w:val="FFFFFF"/>
                <w:szCs w:val="24"/>
              </w:rPr>
            </w:pPr>
            <w:r w:rsidRPr="00EC14F5">
              <w:rPr>
                <w:rFonts w:eastAsia="Calibri"/>
                <w:color w:val="FFFFFF"/>
                <w:szCs w:val="24"/>
              </w:rPr>
              <w:t>1=Awareness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0F704035" w14:textId="77777777" w:rsidR="0076383E" w:rsidRPr="00EC14F5" w:rsidRDefault="0076383E" w:rsidP="005F6D8E">
            <w:pPr>
              <w:rPr>
                <w:rFonts w:eastAsia="Calibri"/>
                <w:color w:val="FFFFFF"/>
                <w:szCs w:val="24"/>
              </w:rPr>
            </w:pPr>
            <w:r w:rsidRPr="00EC14F5">
              <w:rPr>
                <w:rFonts w:eastAsia="Calibri"/>
                <w:color w:val="FFFFFF"/>
                <w:szCs w:val="24"/>
              </w:rPr>
              <w:t>Occasionally makes decisions, but may avoid or miss opportunities to make sound decisions in a timely manner.</w:t>
            </w:r>
          </w:p>
        </w:tc>
      </w:tr>
      <w:tr w:rsidR="0076383E" w:rsidRPr="00EC14F5" w14:paraId="417B322A"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41A77CFE" w14:textId="77777777" w:rsidR="0076383E" w:rsidRPr="00EC14F5" w:rsidRDefault="0076383E" w:rsidP="005F6D8E">
            <w:pPr>
              <w:rPr>
                <w:rFonts w:eastAsia="Calibri"/>
                <w:color w:val="FFFFFF"/>
                <w:szCs w:val="24"/>
              </w:rPr>
            </w:pPr>
            <w:r w:rsidRPr="00EC14F5">
              <w:rPr>
                <w:rFonts w:eastAsia="Calibri"/>
                <w:color w:val="FFFFFF"/>
                <w:szCs w:val="24"/>
              </w:rPr>
              <w:t>2=Basic</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5172F058" w14:textId="77777777" w:rsidR="0076383E" w:rsidRPr="00EC14F5" w:rsidRDefault="0076383E" w:rsidP="005F6D8E">
            <w:pPr>
              <w:rPr>
                <w:rFonts w:eastAsia="Calibri"/>
                <w:color w:val="FFFFFF"/>
                <w:szCs w:val="24"/>
              </w:rPr>
            </w:pPr>
            <w:r w:rsidRPr="00EC14F5">
              <w:rPr>
                <w:rFonts w:eastAsia="Calibri"/>
                <w:color w:val="FFFFFF"/>
                <w:szCs w:val="24"/>
              </w:rPr>
              <w:t>Sometimes bases decisions on an analysis of short-range consequences, makes decisions in a timely manner when the options are clear and there is little risk, solicits the input of others to improve the quality and timing of a decision, and gathers information to identify gaps before making a decision.</w:t>
            </w:r>
          </w:p>
        </w:tc>
      </w:tr>
      <w:tr w:rsidR="0076383E" w:rsidRPr="00EC14F5" w14:paraId="6BF41FF5"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2E405910" w14:textId="77777777" w:rsidR="0076383E" w:rsidRPr="00EC14F5" w:rsidRDefault="0076383E" w:rsidP="005F6D8E">
            <w:pPr>
              <w:rPr>
                <w:rFonts w:eastAsia="Calibri"/>
                <w:color w:val="FFFFFF"/>
                <w:szCs w:val="24"/>
              </w:rPr>
            </w:pPr>
            <w:r w:rsidRPr="00EC14F5">
              <w:rPr>
                <w:rFonts w:eastAsia="Calibri"/>
                <w:color w:val="FFFFFF"/>
                <w:szCs w:val="24"/>
              </w:rPr>
              <w:t>3=Intermediate</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75A5928D" w14:textId="77777777" w:rsidR="0076383E" w:rsidRPr="00EC14F5" w:rsidRDefault="0076383E" w:rsidP="005F6D8E">
            <w:pPr>
              <w:rPr>
                <w:rFonts w:eastAsia="Calibri"/>
                <w:color w:val="FFFFFF"/>
                <w:szCs w:val="24"/>
              </w:rPr>
            </w:pPr>
            <w:r w:rsidRPr="00EC14F5">
              <w:rPr>
                <w:rFonts w:eastAsia="Calibri"/>
                <w:color w:val="FFFFFF"/>
                <w:szCs w:val="24"/>
              </w:rPr>
              <w:t>Usually focuses on objectives and results when considering the alternatives to a decision, foresees the long-range consequences or implications of different options, takes charge of a group when it is necessary to facilitate a decision, and makes decisions at the right time when there is ambiguity or considerable risk.</w:t>
            </w:r>
          </w:p>
        </w:tc>
      </w:tr>
      <w:tr w:rsidR="0076383E" w:rsidRPr="00EC14F5" w14:paraId="7EAA015B"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0F7AFA36" w14:textId="77777777" w:rsidR="0076383E" w:rsidRPr="00EC14F5" w:rsidRDefault="0076383E" w:rsidP="005F6D8E">
            <w:pPr>
              <w:rPr>
                <w:rFonts w:eastAsia="Calibri"/>
                <w:color w:val="FFFFFF"/>
                <w:szCs w:val="24"/>
              </w:rPr>
            </w:pPr>
            <w:r w:rsidRPr="00EC14F5">
              <w:rPr>
                <w:rFonts w:eastAsia="Calibri"/>
                <w:color w:val="FFFFFF"/>
                <w:szCs w:val="24"/>
              </w:rPr>
              <w:lastRenderedPageBreak/>
              <w:t>4=Advanced</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7BDD94FF" w14:textId="77777777" w:rsidR="0076383E" w:rsidRPr="00EC14F5" w:rsidRDefault="0076383E" w:rsidP="005F6D8E">
            <w:pPr>
              <w:rPr>
                <w:rFonts w:eastAsia="Calibri"/>
                <w:color w:val="FFFFFF"/>
                <w:szCs w:val="24"/>
              </w:rPr>
            </w:pPr>
            <w:r w:rsidRPr="00EC14F5">
              <w:rPr>
                <w:rFonts w:eastAsia="Calibri"/>
                <w:color w:val="FFFFFF"/>
                <w:szCs w:val="24"/>
              </w:rPr>
              <w:t>Even in the most difficult or complex situations, focuses on results when considering the alternatives to a decision, foresees the long-range consequences or implications of different options, takes charge of a group when it is necessary to facilitate a decision, and makes decisions at the right time when there is ambiguity or considerable risk.</w:t>
            </w:r>
          </w:p>
        </w:tc>
      </w:tr>
      <w:tr w:rsidR="0076383E" w:rsidRPr="00EC14F5" w14:paraId="6A2B0F17"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5B02F0AD" w14:textId="77777777" w:rsidR="0076383E" w:rsidRPr="00EC14F5" w:rsidRDefault="0076383E" w:rsidP="005F6D8E">
            <w:pPr>
              <w:rPr>
                <w:rFonts w:eastAsia="Calibri"/>
                <w:color w:val="FFFFFF"/>
                <w:szCs w:val="24"/>
              </w:rPr>
            </w:pPr>
            <w:r w:rsidRPr="00EC14F5">
              <w:rPr>
                <w:rFonts w:eastAsia="Calibri"/>
                <w:color w:val="FFFFFF"/>
                <w:szCs w:val="24"/>
              </w:rPr>
              <w:t>5=Expert</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1AD7F6FD" w14:textId="77777777" w:rsidR="0076383E" w:rsidRPr="00EC14F5" w:rsidRDefault="0076383E" w:rsidP="005F6D8E">
            <w:pPr>
              <w:rPr>
                <w:rFonts w:eastAsia="Calibri"/>
                <w:color w:val="FFFFFF"/>
                <w:szCs w:val="24"/>
              </w:rPr>
            </w:pPr>
            <w:r w:rsidRPr="00EC14F5">
              <w:rPr>
                <w:rFonts w:eastAsia="Calibri"/>
                <w:color w:val="FFFFFF"/>
                <w:szCs w:val="24"/>
              </w:rPr>
              <w:t>Models, leads, trains, and motivates multiple levels of personnel to be excellent in decision making.</w:t>
            </w:r>
          </w:p>
        </w:tc>
      </w:tr>
    </w:tbl>
    <w:p w14:paraId="10EED4A1" w14:textId="77777777" w:rsidR="00ED4044" w:rsidRPr="00243934" w:rsidRDefault="003B5F8F" w:rsidP="00243934">
      <w:pPr>
        <w:pStyle w:val="Caption"/>
        <w:rPr>
          <w:rFonts w:eastAsia="Calibri" w:cs="Times New Roman"/>
          <w:bCs w:val="0"/>
          <w:color w:val="000000"/>
          <w:sz w:val="24"/>
          <w:szCs w:val="24"/>
          <w:u w:val="single"/>
        </w:rPr>
      </w:pPr>
      <w:r>
        <w:t xml:space="preserve">Table </w:t>
      </w:r>
      <w:r w:rsidR="00712361">
        <w:t>9</w:t>
      </w:r>
      <w:r>
        <w:t xml:space="preserve">: </w:t>
      </w:r>
      <w:r w:rsidR="00712361">
        <w:t>Decision Making</w:t>
      </w:r>
    </w:p>
    <w:p w14:paraId="355FCDDA" w14:textId="77777777" w:rsidR="00847541" w:rsidRPr="00EC14F5" w:rsidRDefault="00847541" w:rsidP="00D010C0">
      <w:pPr>
        <w:spacing w:after="0"/>
        <w:ind w:left="-90"/>
        <w:rPr>
          <w:bCs/>
          <w:color w:val="000000"/>
          <w:szCs w:val="24"/>
          <w:u w:val="single"/>
        </w:rPr>
      </w:pPr>
      <w:r w:rsidRPr="00EC14F5">
        <w:rPr>
          <w:rFonts w:cs="Arial"/>
          <w:b/>
          <w:color w:val="1F497D"/>
          <w:szCs w:val="24"/>
        </w:rPr>
        <w:t>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3433CE" w:rsidRPr="00EC14F5" w14:paraId="43ADED33"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3768E1DD" w14:textId="77777777" w:rsidR="003433CE" w:rsidRPr="00EC14F5" w:rsidRDefault="001A04DA" w:rsidP="005F6D8E">
            <w:pPr>
              <w:rPr>
                <w:rFonts w:eastAsia="Calibri"/>
                <w:color w:val="1F497D"/>
                <w:szCs w:val="24"/>
              </w:rPr>
            </w:pPr>
            <w:r w:rsidRPr="00EC14F5">
              <w:rPr>
                <w:rFonts w:eastAsia="Calibri"/>
                <w:color w:val="1F497D"/>
                <w:szCs w:val="24"/>
              </w:rPr>
              <w:t>Grade Level</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4DADA191" w14:textId="77777777" w:rsidR="003433CE" w:rsidRPr="00EC14F5" w:rsidRDefault="001A04DA" w:rsidP="005F6D8E">
            <w:pPr>
              <w:jc w:val="center"/>
              <w:rPr>
                <w:rFonts w:eastAsia="Calibri"/>
                <w:color w:val="1F497D"/>
                <w:szCs w:val="24"/>
              </w:rPr>
            </w:pPr>
            <w:r w:rsidRPr="00EC14F5">
              <w:rPr>
                <w:rFonts w:eastAsia="Calibri"/>
                <w:color w:val="1F497D"/>
                <w:szCs w:val="24"/>
              </w:rPr>
              <w:t>GS-7</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191C200E" w14:textId="77777777" w:rsidR="003433CE" w:rsidRPr="00EC14F5" w:rsidRDefault="001A04DA" w:rsidP="005F6D8E">
            <w:pPr>
              <w:jc w:val="center"/>
              <w:rPr>
                <w:rFonts w:eastAsia="Calibri"/>
                <w:color w:val="1F497D"/>
                <w:szCs w:val="24"/>
              </w:rPr>
            </w:pPr>
            <w:r w:rsidRPr="00EC14F5">
              <w:rPr>
                <w:rFonts w:eastAsia="Calibri"/>
                <w:color w:val="1F497D"/>
                <w:szCs w:val="24"/>
              </w:rPr>
              <w:t>GS-9</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67066D89" w14:textId="77777777" w:rsidR="003433CE" w:rsidRPr="00EC14F5" w:rsidRDefault="001A04DA" w:rsidP="005F6D8E">
            <w:pPr>
              <w:jc w:val="center"/>
              <w:rPr>
                <w:rFonts w:eastAsia="Calibri"/>
                <w:color w:val="1F497D"/>
                <w:szCs w:val="24"/>
              </w:rPr>
            </w:pPr>
            <w:r w:rsidRPr="00EC14F5">
              <w:rPr>
                <w:rFonts w:eastAsia="Calibri"/>
                <w:color w:val="1F497D"/>
                <w:szCs w:val="24"/>
              </w:rPr>
              <w:t>GS-11</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7CA5004D" w14:textId="77777777" w:rsidR="003433CE" w:rsidRPr="00EC14F5" w:rsidRDefault="001A04DA" w:rsidP="005F6D8E">
            <w:pPr>
              <w:jc w:val="center"/>
              <w:rPr>
                <w:rFonts w:eastAsia="Calibri"/>
                <w:color w:val="1F497D"/>
                <w:szCs w:val="24"/>
              </w:rPr>
            </w:pPr>
            <w:r w:rsidRPr="00EC14F5">
              <w:rPr>
                <w:rFonts w:eastAsia="Calibri"/>
                <w:color w:val="1F497D"/>
                <w:szCs w:val="24"/>
              </w:rPr>
              <w:t>GS-12</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61097A83" w14:textId="77777777" w:rsidR="003433CE" w:rsidRPr="00EC14F5" w:rsidRDefault="001A04DA" w:rsidP="005F6D8E">
            <w:pPr>
              <w:jc w:val="center"/>
              <w:rPr>
                <w:rFonts w:eastAsia="Calibri"/>
                <w:color w:val="1F497D"/>
                <w:szCs w:val="24"/>
              </w:rPr>
            </w:pPr>
            <w:r w:rsidRPr="00EC14F5">
              <w:rPr>
                <w:rFonts w:eastAsia="Calibri"/>
                <w:color w:val="1F497D"/>
                <w:szCs w:val="24"/>
              </w:rPr>
              <w:t>GS-13</w:t>
            </w:r>
          </w:p>
        </w:tc>
      </w:tr>
      <w:tr w:rsidR="003433CE" w:rsidRPr="00EC14F5" w14:paraId="25146EF2" w14:textId="77777777" w:rsidTr="00543824">
        <w:trPr>
          <w:cantSplit/>
          <w:trHeight w:val="60"/>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02718FCD" w14:textId="77777777" w:rsidR="003433CE" w:rsidRPr="00EC14F5" w:rsidRDefault="001A04DA" w:rsidP="005F6D8E">
            <w:pPr>
              <w:rPr>
                <w:rFonts w:eastAsia="Calibri"/>
                <w:color w:val="1F497D"/>
                <w:szCs w:val="24"/>
              </w:rPr>
            </w:pPr>
            <w:r w:rsidRPr="00EC14F5">
              <w:rPr>
                <w:rFonts w:eastAsia="Calibri"/>
                <w:color w:val="1F497D"/>
                <w:szCs w:val="24"/>
              </w:rPr>
              <w:t>Proficiency Scale</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59A66FE2" w14:textId="77777777" w:rsidR="003433CE" w:rsidRPr="00EC14F5" w:rsidRDefault="001A04DA" w:rsidP="005F6D8E">
            <w:pPr>
              <w:jc w:val="center"/>
              <w:rPr>
                <w:rFonts w:eastAsia="Calibri"/>
                <w:color w:val="1F497D"/>
                <w:szCs w:val="24"/>
              </w:rPr>
            </w:pPr>
            <w:r w:rsidRPr="00EC14F5">
              <w:rPr>
                <w:rFonts w:eastAsia="Calibri"/>
                <w:color w:val="1F497D"/>
                <w:szCs w:val="24"/>
              </w:rPr>
              <w:t>2</w:t>
            </w:r>
            <w:r w:rsidR="0088632D">
              <w:rPr>
                <w:rFonts w:eastAsia="Calibri"/>
                <w:color w:val="1F497D"/>
                <w:szCs w:val="24"/>
              </w:rPr>
              <w:t>-3</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611F04B9" w14:textId="77777777" w:rsidR="003433CE" w:rsidRPr="00EC14F5" w:rsidRDefault="001A04DA" w:rsidP="005F6D8E">
            <w:pPr>
              <w:jc w:val="center"/>
              <w:rPr>
                <w:rFonts w:eastAsia="Calibri"/>
                <w:color w:val="1F497D"/>
                <w:szCs w:val="24"/>
              </w:rPr>
            </w:pPr>
            <w:r w:rsidRPr="00EC14F5">
              <w:rPr>
                <w:rFonts w:eastAsia="Calibri"/>
                <w:color w:val="1F497D"/>
                <w:szCs w:val="24"/>
              </w:rPr>
              <w:t>3</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7E0512F5" w14:textId="77777777" w:rsidR="003433CE" w:rsidRPr="00EC14F5" w:rsidRDefault="001A04DA" w:rsidP="005F6D8E">
            <w:pPr>
              <w:jc w:val="center"/>
              <w:rPr>
                <w:rFonts w:eastAsia="Calibri"/>
                <w:color w:val="1F497D"/>
                <w:szCs w:val="24"/>
              </w:rPr>
            </w:pPr>
            <w:r w:rsidRPr="00EC14F5">
              <w:rPr>
                <w:rFonts w:eastAsia="Calibri"/>
                <w:color w:val="1F497D"/>
                <w:szCs w:val="24"/>
              </w:rPr>
              <w:t>3-4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23B53478" w14:textId="77777777" w:rsidR="003433CE" w:rsidRPr="00EC14F5" w:rsidRDefault="001A04DA" w:rsidP="005F6D8E">
            <w:pPr>
              <w:jc w:val="center"/>
              <w:rPr>
                <w:rFonts w:eastAsia="Calibri"/>
                <w:color w:val="1F497D"/>
                <w:szCs w:val="24"/>
              </w:rPr>
            </w:pPr>
            <w:r w:rsidRPr="00EC14F5">
              <w:rPr>
                <w:rFonts w:eastAsia="Calibri"/>
                <w:color w:val="1F497D"/>
                <w:szCs w:val="24"/>
              </w:rPr>
              <w:t>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79AAB5FC" w14:textId="77777777" w:rsidR="003433CE" w:rsidRPr="00EC14F5" w:rsidRDefault="001A04DA" w:rsidP="005F6D8E">
            <w:pPr>
              <w:jc w:val="center"/>
              <w:rPr>
                <w:rFonts w:eastAsia="Calibri"/>
                <w:color w:val="1F497D"/>
                <w:szCs w:val="24"/>
              </w:rPr>
            </w:pPr>
            <w:r w:rsidRPr="00EC14F5">
              <w:rPr>
                <w:rFonts w:eastAsia="Calibri"/>
                <w:color w:val="1F497D"/>
                <w:szCs w:val="24"/>
              </w:rPr>
              <w:t>5</w:t>
            </w:r>
          </w:p>
        </w:tc>
      </w:tr>
    </w:tbl>
    <w:p w14:paraId="1BF1110F" w14:textId="77777777" w:rsidR="00712361" w:rsidRPr="00712361" w:rsidRDefault="00712361" w:rsidP="005F6D8E">
      <w:pPr>
        <w:pStyle w:val="Caption"/>
        <w:rPr>
          <w:rFonts w:eastAsia="Calibri" w:cs="Times New Roman"/>
          <w:bCs w:val="0"/>
          <w:color w:val="000000"/>
          <w:sz w:val="24"/>
          <w:szCs w:val="24"/>
          <w:u w:val="single"/>
        </w:rPr>
      </w:pPr>
      <w:r>
        <w:t xml:space="preserve">Table 10: </w:t>
      </w:r>
      <w:r w:rsidRPr="00CC1B7D">
        <w:t>Proficiency Levels by Grade</w:t>
      </w:r>
    </w:p>
    <w:p w14:paraId="0A282972" w14:textId="77777777" w:rsidR="00806DFA" w:rsidRPr="00712361" w:rsidRDefault="001A04DA" w:rsidP="005F6D8E">
      <w:pPr>
        <w:tabs>
          <w:tab w:val="left" w:pos="2910"/>
        </w:tabs>
        <w:spacing w:before="240" w:after="240" w:line="240" w:lineRule="auto"/>
        <w:rPr>
          <w:bCs/>
          <w:szCs w:val="24"/>
          <w:u w:val="single"/>
        </w:rPr>
      </w:pPr>
      <w:r w:rsidRPr="00712361">
        <w:rPr>
          <w:b/>
          <w:szCs w:val="24"/>
        </w:rPr>
        <w:t>5</w:t>
      </w:r>
      <w:r w:rsidR="00712361" w:rsidRPr="00712361">
        <w:rPr>
          <w:b/>
          <w:szCs w:val="24"/>
        </w:rPr>
        <w:t>.</w:t>
      </w:r>
      <w:r w:rsidRPr="00712361">
        <w:rPr>
          <w:b/>
          <w:szCs w:val="24"/>
        </w:rPr>
        <w:t xml:space="preserve"> Honesty</w:t>
      </w:r>
      <w:r w:rsidR="00BB1185" w:rsidRPr="00712361">
        <w:rPr>
          <w:szCs w:val="24"/>
        </w:rPr>
        <w:t xml:space="preserve"> – Infused with principles and ethics that are valued by the organization</w:t>
      </w:r>
      <w:r w:rsidR="00712361" w:rsidRPr="00712361">
        <w:rPr>
          <w:szCs w:val="24"/>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D010C0" w:rsidRPr="00D010C0" w14:paraId="7119CCFA"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41CAA858" w14:textId="77777777" w:rsidR="00D010C0" w:rsidRPr="00D010C0" w:rsidRDefault="00D010C0" w:rsidP="00D010C0">
            <w:pPr>
              <w:jc w:val="center"/>
              <w:rPr>
                <w:rFonts w:eastAsia="Calibri"/>
                <w:b/>
                <w:color w:val="FFFFFF"/>
                <w:szCs w:val="24"/>
              </w:rPr>
            </w:pPr>
            <w:r w:rsidRPr="00D010C0">
              <w:rPr>
                <w:rFonts w:eastAsia="Calibri"/>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16A91F13" w14:textId="77777777" w:rsidR="00D010C0" w:rsidRPr="00D010C0" w:rsidRDefault="00D010C0" w:rsidP="00D010C0">
            <w:pPr>
              <w:tabs>
                <w:tab w:val="num" w:pos="720"/>
              </w:tabs>
              <w:spacing w:before="100" w:beforeAutospacing="1" w:after="100" w:afterAutospacing="1" w:line="240" w:lineRule="auto"/>
              <w:ind w:left="342"/>
              <w:jc w:val="center"/>
              <w:rPr>
                <w:rFonts w:eastAsia="Calibri"/>
                <w:b/>
                <w:color w:val="FFFFFF"/>
                <w:szCs w:val="24"/>
              </w:rPr>
            </w:pPr>
            <w:r w:rsidRPr="00D010C0">
              <w:rPr>
                <w:rFonts w:eastAsia="Calibri"/>
                <w:b/>
                <w:color w:val="FFFFFF"/>
                <w:szCs w:val="24"/>
              </w:rPr>
              <w:t>Key Behaviors</w:t>
            </w:r>
          </w:p>
        </w:tc>
      </w:tr>
      <w:tr w:rsidR="0076383E" w:rsidRPr="00EC14F5" w14:paraId="154A7135"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vAlign w:val="center"/>
            <w:hideMark/>
          </w:tcPr>
          <w:p w14:paraId="05D9920D" w14:textId="77777777" w:rsidR="0076383E" w:rsidRPr="00EC14F5" w:rsidRDefault="00D010C0" w:rsidP="00D010C0">
            <w:pPr>
              <w:rPr>
                <w:rFonts w:eastAsia="Calibri"/>
                <w:color w:val="FFFFFF"/>
                <w:szCs w:val="24"/>
              </w:rPr>
            </w:pPr>
            <w:r>
              <w:rPr>
                <w:rFonts w:eastAsia="Calibri"/>
                <w:color w:val="FFFFFF"/>
                <w:szCs w:val="24"/>
              </w:rPr>
              <w:t>All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06C4C0B0" w14:textId="77777777" w:rsidR="0076383E" w:rsidRPr="00EC14F5" w:rsidRDefault="0076383E" w:rsidP="00E30A01">
            <w:pPr>
              <w:numPr>
                <w:ilvl w:val="0"/>
                <w:numId w:val="2"/>
              </w:numPr>
              <w:tabs>
                <w:tab w:val="clear" w:pos="720"/>
              </w:tabs>
              <w:spacing w:before="100" w:beforeAutospacing="1" w:after="100" w:afterAutospacing="1" w:line="240" w:lineRule="auto"/>
              <w:ind w:left="342" w:hanging="342"/>
              <w:rPr>
                <w:color w:val="FFFFFF"/>
                <w:szCs w:val="24"/>
              </w:rPr>
            </w:pPr>
            <w:r w:rsidRPr="00EC14F5">
              <w:rPr>
                <w:rFonts w:eastAsia="Calibri"/>
                <w:color w:val="FFFFFF"/>
                <w:szCs w:val="24"/>
              </w:rPr>
              <w:t xml:space="preserve">Contributes to maintaining the integrity of the organization; </w:t>
            </w:r>
          </w:p>
          <w:p w14:paraId="4520C9BF" w14:textId="77777777" w:rsidR="0076383E" w:rsidRPr="00EC14F5" w:rsidRDefault="006C07BD" w:rsidP="00E30A01">
            <w:pPr>
              <w:numPr>
                <w:ilvl w:val="0"/>
                <w:numId w:val="2"/>
              </w:numPr>
              <w:tabs>
                <w:tab w:val="clear" w:pos="720"/>
              </w:tabs>
              <w:spacing w:before="100" w:beforeAutospacing="1" w:after="100" w:afterAutospacing="1" w:line="240" w:lineRule="auto"/>
              <w:ind w:left="342" w:hanging="342"/>
              <w:rPr>
                <w:color w:val="FFFFFF"/>
                <w:szCs w:val="24"/>
              </w:rPr>
            </w:pPr>
            <w:r w:rsidRPr="00EC14F5">
              <w:rPr>
                <w:rFonts w:eastAsia="Calibri"/>
                <w:color w:val="FFFFFF"/>
                <w:szCs w:val="24"/>
              </w:rPr>
              <w:t>D</w:t>
            </w:r>
            <w:r w:rsidR="0076383E" w:rsidRPr="00EC14F5">
              <w:rPr>
                <w:rFonts w:eastAsia="Calibri"/>
                <w:color w:val="FFFFFF"/>
                <w:szCs w:val="24"/>
              </w:rPr>
              <w:t xml:space="preserve">isplays high standards of ethical conduct and understands the impact of violating these standards on an organization, self, and others; </w:t>
            </w:r>
          </w:p>
          <w:p w14:paraId="15E88BDE" w14:textId="77777777" w:rsidR="0076383E" w:rsidRPr="00EC14F5" w:rsidRDefault="006C07BD" w:rsidP="00E30A01">
            <w:pPr>
              <w:numPr>
                <w:ilvl w:val="0"/>
                <w:numId w:val="2"/>
              </w:numPr>
              <w:tabs>
                <w:tab w:val="clear" w:pos="720"/>
              </w:tabs>
              <w:spacing w:before="100" w:beforeAutospacing="1" w:after="100" w:afterAutospacing="1" w:line="240" w:lineRule="auto"/>
              <w:ind w:left="342" w:hanging="342"/>
              <w:rPr>
                <w:color w:val="FFFFFF"/>
                <w:szCs w:val="24"/>
              </w:rPr>
            </w:pPr>
            <w:r w:rsidRPr="00EC14F5">
              <w:rPr>
                <w:rFonts w:eastAsia="Calibri"/>
                <w:color w:val="FFFFFF"/>
                <w:szCs w:val="24"/>
              </w:rPr>
              <w:t>I</w:t>
            </w:r>
            <w:r w:rsidR="0076383E" w:rsidRPr="00EC14F5">
              <w:rPr>
                <w:rFonts w:eastAsia="Calibri"/>
                <w:color w:val="FFFFFF"/>
                <w:szCs w:val="24"/>
              </w:rPr>
              <w:t>s trustworthy.</w:t>
            </w:r>
          </w:p>
        </w:tc>
      </w:tr>
      <w:tr w:rsidR="0076383E" w:rsidRPr="00EC14F5" w14:paraId="1885CF36"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63E5C283" w14:textId="77777777" w:rsidR="0076383E" w:rsidRPr="00EC14F5" w:rsidRDefault="0076383E" w:rsidP="005F6D8E">
            <w:pPr>
              <w:rPr>
                <w:rFonts w:eastAsia="Calibri"/>
                <w:color w:val="FFFFFF"/>
                <w:szCs w:val="24"/>
              </w:rPr>
            </w:pPr>
            <w:r w:rsidRPr="00EC14F5">
              <w:rPr>
                <w:rFonts w:eastAsia="Calibri"/>
                <w:color w:val="FFFFFF"/>
                <w:szCs w:val="24"/>
              </w:rPr>
              <w:t>1=Awareness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006407A4" w14:textId="77777777" w:rsidR="0076383E" w:rsidRPr="00EC14F5" w:rsidRDefault="0076383E" w:rsidP="005F6D8E">
            <w:pPr>
              <w:rPr>
                <w:rFonts w:eastAsia="Calibri"/>
                <w:color w:val="FFFFFF"/>
                <w:szCs w:val="24"/>
              </w:rPr>
            </w:pPr>
            <w:r w:rsidRPr="00EC14F5">
              <w:rPr>
                <w:rFonts w:eastAsia="Calibri"/>
                <w:color w:val="FFFFFF"/>
                <w:szCs w:val="24"/>
              </w:rPr>
              <w:t xml:space="preserve">Occasionally is in tune with ethics indicative of high integrity and honesty, but </w:t>
            </w:r>
            <w:r w:rsidR="00DC5061" w:rsidRPr="00EC14F5">
              <w:rPr>
                <w:rFonts w:eastAsia="Calibri"/>
                <w:color w:val="FFFFFF"/>
                <w:szCs w:val="24"/>
              </w:rPr>
              <w:t>may avoid or miss opportunities to display ethical behavior</w:t>
            </w:r>
          </w:p>
        </w:tc>
      </w:tr>
      <w:tr w:rsidR="0076383E" w:rsidRPr="00EC14F5" w14:paraId="2B428D64"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606AF9AC" w14:textId="77777777" w:rsidR="0076383E" w:rsidRPr="00EC14F5" w:rsidRDefault="0076383E" w:rsidP="005F6D8E">
            <w:pPr>
              <w:rPr>
                <w:rFonts w:eastAsia="Calibri"/>
                <w:color w:val="FFFFFF"/>
                <w:szCs w:val="24"/>
              </w:rPr>
            </w:pPr>
            <w:r w:rsidRPr="00EC14F5">
              <w:rPr>
                <w:rFonts w:eastAsia="Calibri"/>
                <w:color w:val="FFFFFF"/>
                <w:szCs w:val="24"/>
              </w:rPr>
              <w:t>2=Basic</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02F92664" w14:textId="77777777" w:rsidR="0076383E" w:rsidRPr="00EC14F5" w:rsidRDefault="0076383E" w:rsidP="005F6D8E">
            <w:pPr>
              <w:rPr>
                <w:rFonts w:eastAsia="Calibri"/>
                <w:color w:val="FFFFFF"/>
                <w:szCs w:val="24"/>
              </w:rPr>
            </w:pPr>
            <w:r w:rsidRPr="00EC14F5">
              <w:rPr>
                <w:rFonts w:eastAsia="Calibri"/>
                <w:color w:val="FFFFFF"/>
                <w:szCs w:val="24"/>
              </w:rPr>
              <w:t>Sometimes employs integrity/honesty to further the organization’s goals</w:t>
            </w:r>
          </w:p>
        </w:tc>
      </w:tr>
      <w:tr w:rsidR="0076383E" w:rsidRPr="00EC14F5" w14:paraId="2B004319"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3336FE9D" w14:textId="77777777" w:rsidR="0076383E" w:rsidRPr="00EC14F5" w:rsidRDefault="0076383E" w:rsidP="005F6D8E">
            <w:pPr>
              <w:rPr>
                <w:rFonts w:eastAsia="Calibri"/>
                <w:color w:val="FFFFFF"/>
                <w:szCs w:val="24"/>
              </w:rPr>
            </w:pPr>
            <w:r w:rsidRPr="00EC14F5">
              <w:rPr>
                <w:rFonts w:eastAsia="Calibri"/>
                <w:color w:val="FFFFFF"/>
                <w:szCs w:val="24"/>
              </w:rPr>
              <w:t>3=Intermediate</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5FD289E0" w14:textId="77777777" w:rsidR="0076383E" w:rsidRPr="00EC14F5" w:rsidRDefault="0076383E" w:rsidP="005F6D8E">
            <w:pPr>
              <w:rPr>
                <w:rFonts w:eastAsia="Calibri"/>
                <w:color w:val="FFFFFF"/>
                <w:szCs w:val="24"/>
              </w:rPr>
            </w:pPr>
            <w:r w:rsidRPr="00EC14F5">
              <w:rPr>
                <w:rFonts w:eastAsia="Calibri"/>
                <w:color w:val="FFFFFF"/>
                <w:szCs w:val="24"/>
              </w:rPr>
              <w:t>Usually ensures that all actions are imbued with integrity and honesty; results occurs based on the needs of the project or individual</w:t>
            </w:r>
          </w:p>
        </w:tc>
      </w:tr>
      <w:tr w:rsidR="0076383E" w:rsidRPr="00EC14F5" w14:paraId="634D17C5"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441ADF10" w14:textId="77777777" w:rsidR="0076383E" w:rsidRPr="00EC14F5" w:rsidRDefault="0076383E" w:rsidP="005F6D8E">
            <w:pPr>
              <w:rPr>
                <w:rFonts w:eastAsia="Calibri"/>
                <w:color w:val="FFFFFF"/>
                <w:szCs w:val="24"/>
              </w:rPr>
            </w:pPr>
            <w:r w:rsidRPr="00EC14F5">
              <w:rPr>
                <w:rFonts w:eastAsia="Calibri"/>
                <w:color w:val="FFFFFF"/>
                <w:szCs w:val="24"/>
              </w:rPr>
              <w:t>4=Advanced</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55EC3F81" w14:textId="77777777" w:rsidR="0076383E" w:rsidRPr="00EC14F5" w:rsidRDefault="0076383E" w:rsidP="005F6D8E">
            <w:pPr>
              <w:rPr>
                <w:rFonts w:eastAsia="Calibri"/>
                <w:color w:val="FFFFFF"/>
                <w:szCs w:val="24"/>
              </w:rPr>
            </w:pPr>
            <w:r w:rsidRPr="00EC14F5">
              <w:rPr>
                <w:rFonts w:eastAsia="Calibri"/>
                <w:color w:val="FFFFFF"/>
                <w:szCs w:val="24"/>
              </w:rPr>
              <w:t xml:space="preserve">Even in the most difficult situations, ensures that </w:t>
            </w:r>
            <w:r w:rsidR="00DC5061" w:rsidRPr="00EC14F5">
              <w:rPr>
                <w:rFonts w:eastAsia="Calibri"/>
                <w:color w:val="FFFFFF"/>
                <w:szCs w:val="24"/>
              </w:rPr>
              <w:t xml:space="preserve">integrity is vividly apparent </w:t>
            </w:r>
          </w:p>
        </w:tc>
      </w:tr>
      <w:tr w:rsidR="0076383E" w:rsidRPr="00EC14F5" w14:paraId="0F04948B"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1F95CD97" w14:textId="77777777" w:rsidR="0076383E" w:rsidRPr="00EC14F5" w:rsidRDefault="0076383E" w:rsidP="005F6D8E">
            <w:pPr>
              <w:rPr>
                <w:rFonts w:eastAsia="Calibri"/>
                <w:color w:val="FFFFFF"/>
                <w:szCs w:val="24"/>
              </w:rPr>
            </w:pPr>
            <w:r w:rsidRPr="00EC14F5">
              <w:rPr>
                <w:rFonts w:eastAsia="Calibri"/>
                <w:color w:val="FFFFFF"/>
                <w:szCs w:val="24"/>
              </w:rPr>
              <w:t>5=Expert</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50FCD858" w14:textId="77777777" w:rsidR="0076383E" w:rsidRPr="00EC14F5" w:rsidRDefault="0076383E" w:rsidP="005F6D8E">
            <w:pPr>
              <w:rPr>
                <w:rFonts w:eastAsia="Calibri"/>
                <w:color w:val="FFFFFF"/>
                <w:szCs w:val="24"/>
              </w:rPr>
            </w:pPr>
            <w:r w:rsidRPr="00EC14F5">
              <w:rPr>
                <w:rFonts w:eastAsia="Calibri"/>
                <w:color w:val="FFFFFF"/>
                <w:szCs w:val="24"/>
              </w:rPr>
              <w:t xml:space="preserve">Models, leads, trains, and motivates multiple levels of personnel to be excellent in </w:t>
            </w:r>
            <w:r w:rsidR="00DC5061" w:rsidRPr="00EC14F5">
              <w:rPr>
                <w:rFonts w:eastAsia="Calibri"/>
                <w:color w:val="FFFFFF"/>
                <w:szCs w:val="24"/>
              </w:rPr>
              <w:t xml:space="preserve">honesty and integrity </w:t>
            </w:r>
          </w:p>
        </w:tc>
      </w:tr>
    </w:tbl>
    <w:p w14:paraId="3DC3538A" w14:textId="77777777" w:rsidR="00847541" w:rsidRPr="00712361" w:rsidRDefault="00712361" w:rsidP="005F6D8E">
      <w:pPr>
        <w:pStyle w:val="Caption"/>
        <w:rPr>
          <w:rFonts w:eastAsia="Calibri" w:cs="Times New Roman"/>
          <w:bCs w:val="0"/>
          <w:color w:val="000000"/>
          <w:sz w:val="24"/>
          <w:szCs w:val="24"/>
          <w:u w:val="single"/>
        </w:rPr>
      </w:pPr>
      <w:r>
        <w:lastRenderedPageBreak/>
        <w:t>Table 11: Honesty</w:t>
      </w:r>
    </w:p>
    <w:p w14:paraId="0968B412" w14:textId="77777777" w:rsidR="00847541" w:rsidRPr="00EC14F5" w:rsidRDefault="00847541" w:rsidP="005F6D8E">
      <w:pPr>
        <w:spacing w:after="0"/>
        <w:rPr>
          <w:rFonts w:cs="Arial"/>
          <w:b/>
          <w:color w:val="1F497D"/>
          <w:szCs w:val="24"/>
        </w:rPr>
      </w:pPr>
      <w:r w:rsidRPr="00EC14F5">
        <w:rPr>
          <w:rFonts w:cs="Arial"/>
          <w:b/>
          <w:color w:val="1F497D"/>
          <w:szCs w:val="24"/>
        </w:rPr>
        <w:t>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BB1185" w:rsidRPr="00EC14F5" w14:paraId="3B2F4D9A"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10D0CF57" w14:textId="77777777" w:rsidR="00BB1185" w:rsidRPr="00EC14F5" w:rsidRDefault="001A04DA" w:rsidP="005F6D8E">
            <w:pPr>
              <w:rPr>
                <w:rFonts w:eastAsia="Calibri"/>
                <w:color w:val="1F497D"/>
                <w:szCs w:val="24"/>
              </w:rPr>
            </w:pPr>
            <w:r w:rsidRPr="00EC14F5">
              <w:rPr>
                <w:rFonts w:eastAsia="Calibri"/>
                <w:color w:val="1F497D"/>
                <w:szCs w:val="24"/>
              </w:rPr>
              <w:t>Grade Level</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35AEE3F2" w14:textId="77777777" w:rsidR="00BB1185" w:rsidRPr="00EC14F5" w:rsidRDefault="001A04DA" w:rsidP="005F6D8E">
            <w:pPr>
              <w:jc w:val="center"/>
              <w:rPr>
                <w:rFonts w:eastAsia="Calibri"/>
                <w:color w:val="1F497D"/>
                <w:szCs w:val="24"/>
              </w:rPr>
            </w:pPr>
            <w:r w:rsidRPr="00EC14F5">
              <w:rPr>
                <w:rFonts w:eastAsia="Calibri"/>
                <w:color w:val="1F497D"/>
                <w:szCs w:val="24"/>
              </w:rPr>
              <w:t>GS-7</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116B7C41" w14:textId="77777777" w:rsidR="00BB1185" w:rsidRPr="00EC14F5" w:rsidRDefault="001A04DA" w:rsidP="005F6D8E">
            <w:pPr>
              <w:jc w:val="center"/>
              <w:rPr>
                <w:rFonts w:eastAsia="Calibri"/>
                <w:color w:val="1F497D"/>
                <w:szCs w:val="24"/>
              </w:rPr>
            </w:pPr>
            <w:r w:rsidRPr="00EC14F5">
              <w:rPr>
                <w:rFonts w:eastAsia="Calibri"/>
                <w:color w:val="1F497D"/>
                <w:szCs w:val="24"/>
              </w:rPr>
              <w:t>GS-9</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638A8C13" w14:textId="77777777" w:rsidR="00BB1185" w:rsidRPr="00EC14F5" w:rsidRDefault="001A04DA" w:rsidP="005F6D8E">
            <w:pPr>
              <w:jc w:val="center"/>
              <w:rPr>
                <w:rFonts w:eastAsia="Calibri"/>
                <w:color w:val="1F497D"/>
                <w:szCs w:val="24"/>
              </w:rPr>
            </w:pPr>
            <w:r w:rsidRPr="00EC14F5">
              <w:rPr>
                <w:rFonts w:eastAsia="Calibri"/>
                <w:color w:val="1F497D"/>
                <w:szCs w:val="24"/>
              </w:rPr>
              <w:t>GS-11</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552C9329" w14:textId="77777777" w:rsidR="00BB1185" w:rsidRPr="00EC14F5" w:rsidRDefault="001A04DA" w:rsidP="005F6D8E">
            <w:pPr>
              <w:jc w:val="center"/>
              <w:rPr>
                <w:rFonts w:eastAsia="Calibri"/>
                <w:color w:val="1F497D"/>
                <w:szCs w:val="24"/>
              </w:rPr>
            </w:pPr>
            <w:r w:rsidRPr="00EC14F5">
              <w:rPr>
                <w:rFonts w:eastAsia="Calibri"/>
                <w:color w:val="1F497D"/>
                <w:szCs w:val="24"/>
              </w:rPr>
              <w:t>GS-12</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2A167911" w14:textId="77777777" w:rsidR="00BB1185" w:rsidRPr="00EC14F5" w:rsidRDefault="001A04DA" w:rsidP="005F6D8E">
            <w:pPr>
              <w:jc w:val="center"/>
              <w:rPr>
                <w:rFonts w:eastAsia="Calibri"/>
                <w:color w:val="1F497D"/>
                <w:szCs w:val="24"/>
              </w:rPr>
            </w:pPr>
            <w:r w:rsidRPr="00EC14F5">
              <w:rPr>
                <w:rFonts w:eastAsia="Calibri"/>
                <w:color w:val="1F497D"/>
                <w:szCs w:val="24"/>
              </w:rPr>
              <w:t>GS-13</w:t>
            </w:r>
          </w:p>
        </w:tc>
      </w:tr>
      <w:tr w:rsidR="00BB1185" w:rsidRPr="00EC14F5" w14:paraId="7BF2F77F" w14:textId="77777777" w:rsidTr="00543824">
        <w:trPr>
          <w:cantSplit/>
          <w:trHeight w:val="60"/>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20C0F147" w14:textId="77777777" w:rsidR="00BB1185" w:rsidRPr="00EC14F5" w:rsidRDefault="001A04DA" w:rsidP="005F6D8E">
            <w:pPr>
              <w:rPr>
                <w:rFonts w:eastAsia="Calibri"/>
                <w:color w:val="1F497D"/>
                <w:szCs w:val="24"/>
              </w:rPr>
            </w:pPr>
            <w:r w:rsidRPr="00EC14F5">
              <w:rPr>
                <w:rFonts w:eastAsia="Calibri"/>
                <w:color w:val="1F497D"/>
                <w:szCs w:val="24"/>
              </w:rPr>
              <w:t>Proficiency Scale</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24F4EC96" w14:textId="77777777" w:rsidR="00BB1185" w:rsidRPr="00EC14F5" w:rsidRDefault="00FF1517" w:rsidP="005F6D8E">
            <w:pPr>
              <w:jc w:val="center"/>
              <w:rPr>
                <w:rFonts w:eastAsia="Calibri"/>
                <w:color w:val="1F497D"/>
                <w:szCs w:val="24"/>
              </w:rPr>
            </w:pPr>
            <w:r>
              <w:rPr>
                <w:rFonts w:eastAsia="Calibri"/>
                <w:color w:val="1F497D"/>
                <w:szCs w:val="24"/>
              </w:rPr>
              <w:t>5</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63250E62" w14:textId="77777777" w:rsidR="00BB1185" w:rsidRPr="00EC14F5" w:rsidRDefault="00FF1517" w:rsidP="005F6D8E">
            <w:pPr>
              <w:jc w:val="center"/>
              <w:rPr>
                <w:rFonts w:eastAsia="Calibri"/>
                <w:color w:val="1F497D"/>
                <w:szCs w:val="24"/>
              </w:rPr>
            </w:pPr>
            <w:r>
              <w:rPr>
                <w:rFonts w:eastAsia="Calibri"/>
                <w:color w:val="1F497D"/>
                <w:szCs w:val="24"/>
              </w:rPr>
              <w:t>5</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1FA5A1EA" w14:textId="77777777" w:rsidR="00BB1185" w:rsidRPr="00EC14F5" w:rsidRDefault="00FF1517" w:rsidP="005F6D8E">
            <w:pPr>
              <w:jc w:val="center"/>
              <w:rPr>
                <w:rFonts w:eastAsia="Calibri"/>
                <w:color w:val="1F497D"/>
                <w:szCs w:val="24"/>
              </w:rPr>
            </w:pPr>
            <w:r>
              <w:rPr>
                <w:rFonts w:eastAsia="Calibri"/>
                <w:color w:val="1F497D"/>
                <w:szCs w:val="24"/>
              </w:rPr>
              <w:t>5</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30415F75" w14:textId="77777777" w:rsidR="00BB1185" w:rsidRPr="00EC14F5" w:rsidRDefault="00FF1517" w:rsidP="005F6D8E">
            <w:pPr>
              <w:jc w:val="center"/>
              <w:rPr>
                <w:rFonts w:eastAsia="Calibri"/>
                <w:color w:val="1F497D"/>
                <w:szCs w:val="24"/>
              </w:rPr>
            </w:pPr>
            <w:r>
              <w:rPr>
                <w:rFonts w:eastAsia="Calibri"/>
                <w:color w:val="1F497D"/>
                <w:szCs w:val="24"/>
              </w:rPr>
              <w:t>5</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56F7CFFD" w14:textId="77777777" w:rsidR="00BB1185" w:rsidRPr="00EC14F5" w:rsidRDefault="001A04DA" w:rsidP="005F6D8E">
            <w:pPr>
              <w:jc w:val="center"/>
              <w:rPr>
                <w:rFonts w:eastAsia="Calibri"/>
                <w:color w:val="1F497D"/>
                <w:szCs w:val="24"/>
              </w:rPr>
            </w:pPr>
            <w:r w:rsidRPr="00EC14F5">
              <w:rPr>
                <w:rFonts w:eastAsia="Calibri"/>
                <w:color w:val="1F497D"/>
                <w:szCs w:val="24"/>
              </w:rPr>
              <w:t>5</w:t>
            </w:r>
          </w:p>
        </w:tc>
      </w:tr>
    </w:tbl>
    <w:p w14:paraId="330DB421" w14:textId="77777777" w:rsidR="00712361" w:rsidRPr="00712361" w:rsidRDefault="00712361" w:rsidP="005F6D8E">
      <w:pPr>
        <w:pStyle w:val="Caption"/>
        <w:rPr>
          <w:rFonts w:eastAsia="Calibri" w:cs="Times New Roman"/>
          <w:bCs w:val="0"/>
          <w:color w:val="000000"/>
          <w:sz w:val="24"/>
          <w:szCs w:val="24"/>
          <w:u w:val="single"/>
        </w:rPr>
      </w:pPr>
      <w:r>
        <w:t xml:space="preserve">Table 12: </w:t>
      </w:r>
      <w:r w:rsidRPr="00CC1B7D">
        <w:t>Proficiency Levels by Grade</w:t>
      </w:r>
    </w:p>
    <w:p w14:paraId="2FC42C88" w14:textId="77777777" w:rsidR="00806DFA" w:rsidRPr="00712361" w:rsidRDefault="001A04DA" w:rsidP="005F6D8E">
      <w:pPr>
        <w:spacing w:before="240" w:after="240" w:line="240" w:lineRule="auto"/>
        <w:rPr>
          <w:bCs/>
          <w:szCs w:val="24"/>
          <w:u w:val="single"/>
        </w:rPr>
      </w:pPr>
      <w:r w:rsidRPr="00712361">
        <w:rPr>
          <w:b/>
          <w:bCs/>
          <w:szCs w:val="24"/>
        </w:rPr>
        <w:t>6</w:t>
      </w:r>
      <w:r w:rsidR="00712361" w:rsidRPr="00712361">
        <w:rPr>
          <w:b/>
          <w:bCs/>
          <w:szCs w:val="24"/>
        </w:rPr>
        <w:t>.</w:t>
      </w:r>
      <w:r w:rsidR="00847541" w:rsidRPr="00712361">
        <w:rPr>
          <w:b/>
          <w:bCs/>
          <w:szCs w:val="24"/>
        </w:rPr>
        <w:t xml:space="preserve"> </w:t>
      </w:r>
      <w:r w:rsidRPr="00712361">
        <w:rPr>
          <w:b/>
          <w:szCs w:val="24"/>
        </w:rPr>
        <w:t>Communication</w:t>
      </w:r>
      <w:r w:rsidR="0080261B" w:rsidRPr="00712361">
        <w:rPr>
          <w:szCs w:val="24"/>
        </w:rPr>
        <w:t xml:space="preserve"> – Delivers clear, effective communication and takes responsibility for understanding others.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D010C0" w:rsidRPr="00D010C0" w14:paraId="54FE01D1"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13ED2F61" w14:textId="77777777" w:rsidR="00D010C0" w:rsidRPr="00D010C0" w:rsidRDefault="00D010C0" w:rsidP="00D010C0">
            <w:pPr>
              <w:jc w:val="center"/>
              <w:rPr>
                <w:rFonts w:eastAsia="Calibri"/>
                <w:b/>
                <w:color w:val="FFFFFF"/>
                <w:szCs w:val="24"/>
              </w:rPr>
            </w:pPr>
            <w:r w:rsidRPr="00D010C0">
              <w:rPr>
                <w:rFonts w:eastAsia="Calibri"/>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0D3F6B24" w14:textId="77777777" w:rsidR="00D010C0" w:rsidRPr="00D010C0" w:rsidRDefault="00D010C0" w:rsidP="00D010C0">
            <w:pPr>
              <w:tabs>
                <w:tab w:val="num" w:pos="720"/>
              </w:tabs>
              <w:spacing w:before="100" w:beforeAutospacing="1" w:after="100" w:afterAutospacing="1" w:line="240" w:lineRule="auto"/>
              <w:ind w:left="342"/>
              <w:jc w:val="center"/>
              <w:rPr>
                <w:b/>
                <w:color w:val="FFFFFF"/>
                <w:szCs w:val="24"/>
              </w:rPr>
            </w:pPr>
            <w:r w:rsidRPr="00D010C0">
              <w:rPr>
                <w:b/>
                <w:color w:val="FFFFFF"/>
                <w:szCs w:val="24"/>
              </w:rPr>
              <w:t>Key Behaviors</w:t>
            </w:r>
          </w:p>
        </w:tc>
      </w:tr>
      <w:tr w:rsidR="0076383E" w:rsidRPr="00EC14F5" w14:paraId="74A46A45"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vAlign w:val="center"/>
            <w:hideMark/>
          </w:tcPr>
          <w:p w14:paraId="2F98A28B" w14:textId="77777777" w:rsidR="0076383E" w:rsidRPr="00EC14F5" w:rsidRDefault="00D010C0" w:rsidP="00D010C0">
            <w:pPr>
              <w:rPr>
                <w:rFonts w:eastAsia="Calibri"/>
                <w:color w:val="FFFFFF"/>
                <w:szCs w:val="24"/>
              </w:rPr>
            </w:pPr>
            <w:r>
              <w:rPr>
                <w:rFonts w:eastAsia="Calibri"/>
                <w:color w:val="FFFFFF"/>
                <w:szCs w:val="24"/>
              </w:rPr>
              <w:t>All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0DA06C64" w14:textId="77777777" w:rsidR="0076383E" w:rsidRPr="00EC14F5" w:rsidRDefault="0076383E" w:rsidP="00E30A01">
            <w:pPr>
              <w:numPr>
                <w:ilvl w:val="0"/>
                <w:numId w:val="2"/>
              </w:numPr>
              <w:tabs>
                <w:tab w:val="clear" w:pos="720"/>
              </w:tabs>
              <w:spacing w:before="100" w:beforeAutospacing="1" w:after="100" w:afterAutospacing="1" w:line="240" w:lineRule="auto"/>
              <w:ind w:left="342" w:hanging="342"/>
              <w:rPr>
                <w:color w:val="FFFFFF"/>
                <w:szCs w:val="24"/>
              </w:rPr>
            </w:pPr>
            <w:r w:rsidRPr="00EC14F5">
              <w:rPr>
                <w:color w:val="FFFFFF"/>
                <w:szCs w:val="24"/>
              </w:rPr>
              <w:t xml:space="preserve">Organizes and expresses ideas clearly orally and in writing </w:t>
            </w:r>
          </w:p>
          <w:p w14:paraId="5E6AED27" w14:textId="77777777" w:rsidR="0076383E" w:rsidRPr="00EC14F5" w:rsidRDefault="0076383E" w:rsidP="00E30A01">
            <w:pPr>
              <w:numPr>
                <w:ilvl w:val="0"/>
                <w:numId w:val="2"/>
              </w:numPr>
              <w:tabs>
                <w:tab w:val="clear" w:pos="720"/>
              </w:tabs>
              <w:spacing w:before="100" w:beforeAutospacing="1" w:after="100" w:afterAutospacing="1" w:line="240" w:lineRule="auto"/>
              <w:ind w:left="342" w:hanging="342"/>
              <w:rPr>
                <w:color w:val="FFFFFF"/>
                <w:szCs w:val="24"/>
              </w:rPr>
            </w:pPr>
            <w:r w:rsidRPr="00EC14F5">
              <w:rPr>
                <w:color w:val="FFFFFF"/>
                <w:szCs w:val="24"/>
              </w:rPr>
              <w:t xml:space="preserve">Keeps manager and others informed of the status of projects and activities </w:t>
            </w:r>
          </w:p>
          <w:p w14:paraId="4718CD2E" w14:textId="77777777" w:rsidR="0076383E" w:rsidRPr="00EC14F5" w:rsidRDefault="0076383E" w:rsidP="00E30A01">
            <w:pPr>
              <w:numPr>
                <w:ilvl w:val="0"/>
                <w:numId w:val="2"/>
              </w:numPr>
              <w:tabs>
                <w:tab w:val="clear" w:pos="720"/>
              </w:tabs>
              <w:spacing w:before="100" w:beforeAutospacing="1" w:after="100" w:afterAutospacing="1" w:line="240" w:lineRule="auto"/>
              <w:ind w:left="342" w:hanging="342"/>
              <w:rPr>
                <w:color w:val="FFFFFF"/>
                <w:szCs w:val="24"/>
              </w:rPr>
            </w:pPr>
            <w:r w:rsidRPr="00EC14F5">
              <w:rPr>
                <w:color w:val="FFFFFF"/>
                <w:szCs w:val="24"/>
              </w:rPr>
              <w:t>Ensures that regular communication occurs based on the needs of the project or the individual</w:t>
            </w:r>
          </w:p>
          <w:p w14:paraId="1D8439A6" w14:textId="77777777" w:rsidR="0076383E" w:rsidRPr="00EC14F5" w:rsidRDefault="0076383E" w:rsidP="00E30A01">
            <w:pPr>
              <w:numPr>
                <w:ilvl w:val="0"/>
                <w:numId w:val="2"/>
              </w:numPr>
              <w:tabs>
                <w:tab w:val="clear" w:pos="720"/>
              </w:tabs>
              <w:spacing w:before="100" w:beforeAutospacing="1" w:after="100" w:afterAutospacing="1" w:line="240" w:lineRule="auto"/>
              <w:ind w:left="342" w:hanging="342"/>
              <w:rPr>
                <w:color w:val="FFFFFF"/>
                <w:szCs w:val="24"/>
              </w:rPr>
            </w:pPr>
            <w:r w:rsidRPr="00EC14F5">
              <w:rPr>
                <w:color w:val="FFFFFF"/>
                <w:szCs w:val="24"/>
              </w:rPr>
              <w:t>Clarifies the meaning and intent of others’ communication when it is unclear</w:t>
            </w:r>
          </w:p>
        </w:tc>
      </w:tr>
      <w:tr w:rsidR="0076383E" w:rsidRPr="00EC14F5" w14:paraId="1559D204"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628DD885" w14:textId="77777777" w:rsidR="0076383E" w:rsidRPr="00EC14F5" w:rsidRDefault="0076383E" w:rsidP="005F6D8E">
            <w:pPr>
              <w:rPr>
                <w:rFonts w:eastAsia="Calibri"/>
                <w:color w:val="FFFFFF"/>
                <w:szCs w:val="24"/>
              </w:rPr>
            </w:pPr>
            <w:r w:rsidRPr="00EC14F5">
              <w:rPr>
                <w:rFonts w:eastAsia="Calibri"/>
                <w:color w:val="FFFFFF"/>
                <w:szCs w:val="24"/>
              </w:rPr>
              <w:t>1=Awareness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76B83F1A" w14:textId="77777777" w:rsidR="0076383E" w:rsidRPr="00EC14F5" w:rsidRDefault="0076383E" w:rsidP="005F6D8E">
            <w:pPr>
              <w:rPr>
                <w:rFonts w:eastAsia="Calibri"/>
                <w:color w:val="FFFFFF"/>
                <w:szCs w:val="24"/>
              </w:rPr>
            </w:pPr>
            <w:r w:rsidRPr="00EC14F5">
              <w:rPr>
                <w:rFonts w:eastAsia="Calibri"/>
                <w:color w:val="FFFFFF"/>
                <w:szCs w:val="24"/>
              </w:rPr>
              <w:t>Occasionally is attentive to communication, but may avoid or miss opportunities to deliver effective communication or take responsibility to understand others.</w:t>
            </w:r>
          </w:p>
        </w:tc>
      </w:tr>
      <w:tr w:rsidR="0076383E" w:rsidRPr="00EC14F5" w14:paraId="2AC50031"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31DAA9D0" w14:textId="77777777" w:rsidR="0076383E" w:rsidRPr="00EC14F5" w:rsidRDefault="0076383E" w:rsidP="005F6D8E">
            <w:pPr>
              <w:rPr>
                <w:rFonts w:eastAsia="Calibri"/>
                <w:color w:val="FFFFFF"/>
                <w:szCs w:val="24"/>
              </w:rPr>
            </w:pPr>
            <w:r w:rsidRPr="00EC14F5">
              <w:rPr>
                <w:rFonts w:eastAsia="Calibri"/>
                <w:color w:val="FFFFFF"/>
                <w:szCs w:val="24"/>
              </w:rPr>
              <w:t>2=Basic</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2CB1598B" w14:textId="77777777" w:rsidR="0076383E" w:rsidRPr="00EC14F5" w:rsidRDefault="0076383E" w:rsidP="005F6D8E">
            <w:pPr>
              <w:rPr>
                <w:rFonts w:eastAsia="Calibri"/>
                <w:color w:val="FFFFFF"/>
                <w:szCs w:val="24"/>
              </w:rPr>
            </w:pPr>
            <w:r w:rsidRPr="00EC14F5">
              <w:rPr>
                <w:rFonts w:eastAsia="Calibri"/>
                <w:color w:val="FFFFFF"/>
                <w:szCs w:val="24"/>
              </w:rPr>
              <w:t>Sometimes uses appropriate grammar and choice of words, organizes and expresses ideas clearly, and keeps others informed of the status of projects.</w:t>
            </w:r>
          </w:p>
        </w:tc>
      </w:tr>
      <w:tr w:rsidR="0076383E" w:rsidRPr="00EC14F5" w14:paraId="53FE53C3"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62A51158" w14:textId="77777777" w:rsidR="0076383E" w:rsidRPr="00EC14F5" w:rsidRDefault="0076383E" w:rsidP="005F6D8E">
            <w:pPr>
              <w:rPr>
                <w:rFonts w:eastAsia="Calibri"/>
                <w:color w:val="FFFFFF"/>
                <w:szCs w:val="24"/>
              </w:rPr>
            </w:pPr>
            <w:r w:rsidRPr="00EC14F5">
              <w:rPr>
                <w:rFonts w:eastAsia="Calibri"/>
                <w:color w:val="FFFFFF"/>
                <w:szCs w:val="24"/>
              </w:rPr>
              <w:t>3=Intermediate</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719749FD" w14:textId="77777777" w:rsidR="0076383E" w:rsidRPr="00EC14F5" w:rsidRDefault="0076383E" w:rsidP="005F6D8E">
            <w:pPr>
              <w:rPr>
                <w:rFonts w:eastAsia="Calibri"/>
                <w:color w:val="FFFFFF"/>
                <w:szCs w:val="24"/>
              </w:rPr>
            </w:pPr>
            <w:r w:rsidRPr="00EC14F5">
              <w:rPr>
                <w:rFonts w:eastAsia="Calibri"/>
                <w:color w:val="FFFFFF"/>
                <w:szCs w:val="24"/>
              </w:rPr>
              <w:t>Usually ensures that regular communication occurs based on the needs of the project or individual, listens well, clarifies the intent of others’ communication, tailors communication to the level of the audience, and utilizes creative methods such as analogies and visuals to communicate complex ideas.</w:t>
            </w:r>
          </w:p>
        </w:tc>
      </w:tr>
      <w:tr w:rsidR="0076383E" w:rsidRPr="00EC14F5" w14:paraId="5A9988F0"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5EE04C8F" w14:textId="77777777" w:rsidR="0076383E" w:rsidRPr="00EC14F5" w:rsidRDefault="0076383E" w:rsidP="005F6D8E">
            <w:pPr>
              <w:rPr>
                <w:rFonts w:eastAsia="Calibri"/>
                <w:color w:val="FFFFFF"/>
                <w:szCs w:val="24"/>
              </w:rPr>
            </w:pPr>
            <w:r w:rsidRPr="00EC14F5">
              <w:rPr>
                <w:rFonts w:eastAsia="Calibri"/>
                <w:color w:val="FFFFFF"/>
                <w:szCs w:val="24"/>
              </w:rPr>
              <w:t>4=Advanced</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5DE5F94B" w14:textId="77777777" w:rsidR="0076383E" w:rsidRPr="00EC14F5" w:rsidRDefault="0076383E" w:rsidP="005F6D8E">
            <w:pPr>
              <w:rPr>
                <w:rFonts w:eastAsia="Calibri"/>
                <w:color w:val="FFFFFF"/>
                <w:szCs w:val="24"/>
              </w:rPr>
            </w:pPr>
            <w:r w:rsidRPr="00EC14F5">
              <w:rPr>
                <w:rFonts w:eastAsia="Calibri"/>
                <w:color w:val="FFFFFF"/>
                <w:szCs w:val="24"/>
              </w:rPr>
              <w:t>Even in the most difficult situations, ensures that regular communication occurs based on the needs of the project or individual, listens well, clarifies the intent of others’ communication, tailors communication to the level of the audience, and identifies creative methods such as analogies and visuals to communicate complex ideas</w:t>
            </w:r>
          </w:p>
        </w:tc>
      </w:tr>
      <w:tr w:rsidR="0076383E" w:rsidRPr="00EC14F5" w14:paraId="043AFF85"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4F273F18" w14:textId="77777777" w:rsidR="0076383E" w:rsidRPr="00EC14F5" w:rsidRDefault="0076383E" w:rsidP="005F6D8E">
            <w:pPr>
              <w:rPr>
                <w:rFonts w:eastAsia="Calibri"/>
                <w:color w:val="FFFFFF"/>
                <w:szCs w:val="24"/>
              </w:rPr>
            </w:pPr>
            <w:r w:rsidRPr="00EC14F5">
              <w:rPr>
                <w:rFonts w:eastAsia="Calibri"/>
                <w:color w:val="FFFFFF"/>
                <w:szCs w:val="24"/>
              </w:rPr>
              <w:lastRenderedPageBreak/>
              <w:t>5=Expert</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2FAC68BE" w14:textId="77777777" w:rsidR="0076383E" w:rsidRPr="00EC14F5" w:rsidRDefault="0076383E" w:rsidP="005F6D8E">
            <w:pPr>
              <w:rPr>
                <w:rFonts w:eastAsia="Calibri"/>
                <w:color w:val="FFFFFF"/>
                <w:szCs w:val="24"/>
              </w:rPr>
            </w:pPr>
            <w:r w:rsidRPr="00EC14F5">
              <w:rPr>
                <w:rFonts w:eastAsia="Calibri"/>
                <w:color w:val="FFFFFF"/>
                <w:szCs w:val="24"/>
              </w:rPr>
              <w:t>Models, leads, trains, and motivates multiple levels of personnel to be excellent in attention to communication</w:t>
            </w:r>
          </w:p>
        </w:tc>
      </w:tr>
    </w:tbl>
    <w:p w14:paraId="66693129" w14:textId="77777777" w:rsidR="00963E76" w:rsidRPr="00712361" w:rsidRDefault="00712361" w:rsidP="005F6D8E">
      <w:pPr>
        <w:pStyle w:val="Caption"/>
        <w:rPr>
          <w:rFonts w:eastAsia="Calibri" w:cs="Times New Roman"/>
          <w:bCs w:val="0"/>
          <w:color w:val="000000"/>
          <w:sz w:val="24"/>
          <w:szCs w:val="24"/>
          <w:u w:val="single"/>
        </w:rPr>
      </w:pPr>
      <w:r>
        <w:t xml:space="preserve">Table 13: Communication </w:t>
      </w:r>
    </w:p>
    <w:p w14:paraId="6C8FD34D" w14:textId="77777777" w:rsidR="00847541" w:rsidRPr="00EC14F5" w:rsidRDefault="00847541" w:rsidP="005F6D8E">
      <w:pPr>
        <w:spacing w:after="0"/>
        <w:rPr>
          <w:rFonts w:cs="Arial"/>
          <w:b/>
          <w:color w:val="1F497D"/>
          <w:szCs w:val="24"/>
        </w:rPr>
      </w:pPr>
      <w:r w:rsidRPr="00EC14F5">
        <w:rPr>
          <w:rFonts w:cs="Arial"/>
          <w:b/>
          <w:color w:val="1F497D"/>
          <w:szCs w:val="24"/>
        </w:rPr>
        <w:t>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795EE2" w:rsidRPr="00EC14F5" w14:paraId="07C90460"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64AA0FE8" w14:textId="77777777" w:rsidR="00795EE2" w:rsidRPr="00EC14F5" w:rsidRDefault="001A04DA" w:rsidP="005F6D8E">
            <w:pPr>
              <w:rPr>
                <w:rFonts w:eastAsia="Calibri"/>
                <w:color w:val="1F497D"/>
                <w:szCs w:val="24"/>
              </w:rPr>
            </w:pPr>
            <w:r w:rsidRPr="00EC14F5">
              <w:rPr>
                <w:rFonts w:eastAsia="Calibri"/>
                <w:color w:val="1F497D"/>
                <w:szCs w:val="24"/>
              </w:rPr>
              <w:t>Grade Level</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6B311683" w14:textId="77777777" w:rsidR="00795EE2" w:rsidRPr="00EC14F5" w:rsidRDefault="001A04DA" w:rsidP="005F6D8E">
            <w:pPr>
              <w:jc w:val="center"/>
              <w:rPr>
                <w:rFonts w:eastAsia="Calibri"/>
                <w:color w:val="1F497D"/>
                <w:szCs w:val="24"/>
              </w:rPr>
            </w:pPr>
            <w:r w:rsidRPr="00EC14F5">
              <w:rPr>
                <w:rFonts w:eastAsia="Calibri"/>
                <w:color w:val="1F497D"/>
                <w:szCs w:val="24"/>
              </w:rPr>
              <w:t>GS-7</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55399A9F" w14:textId="77777777" w:rsidR="00795EE2" w:rsidRPr="00EC14F5" w:rsidRDefault="001A04DA" w:rsidP="005F6D8E">
            <w:pPr>
              <w:jc w:val="center"/>
              <w:rPr>
                <w:rFonts w:eastAsia="Calibri"/>
                <w:color w:val="1F497D"/>
                <w:szCs w:val="24"/>
              </w:rPr>
            </w:pPr>
            <w:r w:rsidRPr="00EC14F5">
              <w:rPr>
                <w:rFonts w:eastAsia="Calibri"/>
                <w:color w:val="1F497D"/>
                <w:szCs w:val="24"/>
              </w:rPr>
              <w:t>GS-9</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1DEDA97E" w14:textId="77777777" w:rsidR="00795EE2" w:rsidRPr="00EC14F5" w:rsidRDefault="001A04DA" w:rsidP="005F6D8E">
            <w:pPr>
              <w:jc w:val="center"/>
              <w:rPr>
                <w:rFonts w:eastAsia="Calibri"/>
                <w:color w:val="1F497D"/>
                <w:szCs w:val="24"/>
              </w:rPr>
            </w:pPr>
            <w:r w:rsidRPr="00EC14F5">
              <w:rPr>
                <w:rFonts w:eastAsia="Calibri"/>
                <w:color w:val="1F497D"/>
                <w:szCs w:val="24"/>
              </w:rPr>
              <w:t>GS-11</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418C178C" w14:textId="77777777" w:rsidR="00795EE2" w:rsidRPr="00EC14F5" w:rsidRDefault="001A04DA" w:rsidP="005F6D8E">
            <w:pPr>
              <w:jc w:val="center"/>
              <w:rPr>
                <w:rFonts w:eastAsia="Calibri"/>
                <w:color w:val="1F497D"/>
                <w:szCs w:val="24"/>
              </w:rPr>
            </w:pPr>
            <w:r w:rsidRPr="00EC14F5">
              <w:rPr>
                <w:rFonts w:eastAsia="Calibri"/>
                <w:color w:val="1F497D"/>
                <w:szCs w:val="24"/>
              </w:rPr>
              <w:t>GS-12</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3670285B" w14:textId="77777777" w:rsidR="00795EE2" w:rsidRPr="00EC14F5" w:rsidRDefault="001A04DA" w:rsidP="005F6D8E">
            <w:pPr>
              <w:jc w:val="center"/>
              <w:rPr>
                <w:rFonts w:eastAsia="Calibri"/>
                <w:color w:val="1F497D"/>
                <w:szCs w:val="24"/>
              </w:rPr>
            </w:pPr>
            <w:r w:rsidRPr="00EC14F5">
              <w:rPr>
                <w:rFonts w:eastAsia="Calibri"/>
                <w:color w:val="1F497D"/>
                <w:szCs w:val="24"/>
              </w:rPr>
              <w:t>GS-13</w:t>
            </w:r>
          </w:p>
        </w:tc>
      </w:tr>
      <w:tr w:rsidR="00795EE2" w:rsidRPr="00EC14F5" w14:paraId="44CF2417" w14:textId="77777777" w:rsidTr="00543824">
        <w:trPr>
          <w:cantSplit/>
          <w:trHeight w:val="60"/>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45B99E22" w14:textId="77777777" w:rsidR="00795EE2" w:rsidRPr="00EC14F5" w:rsidRDefault="001A04DA" w:rsidP="005F6D8E">
            <w:pPr>
              <w:rPr>
                <w:rFonts w:eastAsia="Calibri"/>
                <w:color w:val="1F497D"/>
                <w:szCs w:val="24"/>
              </w:rPr>
            </w:pPr>
            <w:r w:rsidRPr="00EC14F5">
              <w:rPr>
                <w:rFonts w:eastAsia="Calibri"/>
                <w:color w:val="1F497D"/>
                <w:szCs w:val="24"/>
              </w:rPr>
              <w:t>Proficiency Scale</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7CF44E39" w14:textId="77777777" w:rsidR="00795EE2" w:rsidRPr="00EC14F5" w:rsidRDefault="001A04DA" w:rsidP="005F6D8E">
            <w:pPr>
              <w:jc w:val="center"/>
              <w:rPr>
                <w:rFonts w:eastAsia="Calibri"/>
                <w:color w:val="1F497D"/>
                <w:szCs w:val="24"/>
              </w:rPr>
            </w:pPr>
            <w:r w:rsidRPr="00EC14F5">
              <w:rPr>
                <w:rFonts w:eastAsia="Calibri"/>
                <w:color w:val="1F497D"/>
                <w:szCs w:val="24"/>
              </w:rPr>
              <w:t>2</w:t>
            </w:r>
            <w:r w:rsidR="000A07D4">
              <w:rPr>
                <w:rFonts w:eastAsia="Calibri"/>
                <w:color w:val="1F497D"/>
                <w:szCs w:val="24"/>
              </w:rPr>
              <w:t>-3</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4369D2AC" w14:textId="77777777" w:rsidR="00795EE2" w:rsidRPr="00EC14F5" w:rsidRDefault="001A04DA" w:rsidP="005F6D8E">
            <w:pPr>
              <w:jc w:val="center"/>
              <w:rPr>
                <w:rFonts w:eastAsia="Calibri"/>
                <w:color w:val="1F497D"/>
                <w:szCs w:val="24"/>
              </w:rPr>
            </w:pPr>
            <w:r w:rsidRPr="00EC14F5">
              <w:rPr>
                <w:rFonts w:eastAsia="Calibri"/>
                <w:color w:val="1F497D"/>
                <w:szCs w:val="24"/>
              </w:rPr>
              <w:t>3</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4DC3F4F6" w14:textId="77777777" w:rsidR="00795EE2" w:rsidRPr="00EC14F5" w:rsidRDefault="001A04DA" w:rsidP="005F6D8E">
            <w:pPr>
              <w:jc w:val="center"/>
              <w:rPr>
                <w:rFonts w:eastAsia="Calibri"/>
                <w:color w:val="1F497D"/>
                <w:szCs w:val="24"/>
              </w:rPr>
            </w:pPr>
            <w:r w:rsidRPr="00EC14F5">
              <w:rPr>
                <w:rFonts w:eastAsia="Calibri"/>
                <w:color w:val="1F497D"/>
                <w:szCs w:val="24"/>
              </w:rPr>
              <w:t>3-4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71997175" w14:textId="77777777" w:rsidR="00795EE2" w:rsidRPr="00EC14F5" w:rsidRDefault="001A04DA" w:rsidP="005F6D8E">
            <w:pPr>
              <w:jc w:val="center"/>
              <w:rPr>
                <w:rFonts w:eastAsia="Calibri"/>
                <w:color w:val="1F497D"/>
                <w:szCs w:val="24"/>
              </w:rPr>
            </w:pPr>
            <w:r w:rsidRPr="00EC14F5">
              <w:rPr>
                <w:rFonts w:eastAsia="Calibri"/>
                <w:color w:val="1F497D"/>
                <w:szCs w:val="24"/>
              </w:rPr>
              <w:t>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26A28B85" w14:textId="77777777" w:rsidR="00795EE2" w:rsidRPr="00EC14F5" w:rsidRDefault="001A04DA" w:rsidP="005F6D8E">
            <w:pPr>
              <w:jc w:val="center"/>
              <w:rPr>
                <w:rFonts w:eastAsia="Calibri"/>
                <w:color w:val="1F497D"/>
                <w:szCs w:val="24"/>
              </w:rPr>
            </w:pPr>
            <w:r w:rsidRPr="00EC14F5">
              <w:rPr>
                <w:rFonts w:eastAsia="Calibri"/>
                <w:color w:val="1F497D"/>
                <w:szCs w:val="24"/>
              </w:rPr>
              <w:t>5</w:t>
            </w:r>
          </w:p>
        </w:tc>
      </w:tr>
    </w:tbl>
    <w:p w14:paraId="59A857BA" w14:textId="77777777" w:rsidR="00712361" w:rsidRPr="00712361" w:rsidRDefault="00712361" w:rsidP="005F6D8E">
      <w:pPr>
        <w:pStyle w:val="Caption"/>
        <w:rPr>
          <w:rFonts w:eastAsia="Calibri" w:cs="Times New Roman"/>
          <w:bCs w:val="0"/>
          <w:color w:val="000000"/>
          <w:sz w:val="24"/>
          <w:szCs w:val="24"/>
          <w:u w:val="single"/>
        </w:rPr>
      </w:pPr>
      <w:r>
        <w:t xml:space="preserve">Table 14: </w:t>
      </w:r>
      <w:r w:rsidRPr="00CC1B7D">
        <w:t>Proficiency Levels by Grade</w:t>
      </w:r>
    </w:p>
    <w:p w14:paraId="2A3A5E74" w14:textId="77777777" w:rsidR="00806DFA" w:rsidRPr="00712361" w:rsidRDefault="001A04DA" w:rsidP="005F6D8E">
      <w:pPr>
        <w:spacing w:before="240" w:after="240" w:line="240" w:lineRule="auto"/>
        <w:rPr>
          <w:rFonts w:eastAsia="Calibri"/>
          <w:szCs w:val="24"/>
          <w:u w:val="single"/>
        </w:rPr>
      </w:pPr>
      <w:r w:rsidRPr="00712361">
        <w:rPr>
          <w:b/>
          <w:szCs w:val="24"/>
        </w:rPr>
        <w:t>7</w:t>
      </w:r>
      <w:r w:rsidR="00712361" w:rsidRPr="00712361">
        <w:rPr>
          <w:b/>
          <w:szCs w:val="24"/>
        </w:rPr>
        <w:t>.</w:t>
      </w:r>
      <w:r w:rsidRPr="00712361">
        <w:rPr>
          <w:b/>
          <w:szCs w:val="24"/>
        </w:rPr>
        <w:t xml:space="preserve"> Problem Solving</w:t>
      </w:r>
      <w:r w:rsidR="00D67726" w:rsidRPr="00EC14F5">
        <w:rPr>
          <w:color w:val="1F497D"/>
          <w:szCs w:val="24"/>
        </w:rPr>
        <w:t xml:space="preserve"> </w:t>
      </w:r>
      <w:r w:rsidR="00D67726" w:rsidRPr="00712361">
        <w:rPr>
          <w:szCs w:val="24"/>
        </w:rPr>
        <w:t>– Accurately assesses problems and effectively and efficiently arrives at excellent solutions.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D010C0" w:rsidRPr="00D010C0" w14:paraId="73BFE4D2"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1C46407D" w14:textId="77777777" w:rsidR="00D010C0" w:rsidRPr="00D010C0" w:rsidRDefault="00D010C0" w:rsidP="00D010C0">
            <w:pPr>
              <w:jc w:val="center"/>
              <w:rPr>
                <w:rFonts w:eastAsia="Calibri"/>
                <w:b/>
                <w:color w:val="FFFFFF"/>
                <w:szCs w:val="24"/>
              </w:rPr>
            </w:pPr>
            <w:r w:rsidRPr="00D010C0">
              <w:rPr>
                <w:rFonts w:eastAsia="Calibri"/>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4E24C5AA" w14:textId="77777777" w:rsidR="00D010C0" w:rsidRPr="00D010C0" w:rsidRDefault="00D010C0" w:rsidP="00D010C0">
            <w:pPr>
              <w:widowControl w:val="0"/>
              <w:tabs>
                <w:tab w:val="num" w:pos="720"/>
              </w:tabs>
              <w:autoSpaceDE w:val="0"/>
              <w:autoSpaceDN w:val="0"/>
              <w:adjustRightInd w:val="0"/>
              <w:spacing w:after="58" w:line="240" w:lineRule="auto"/>
              <w:ind w:left="342"/>
              <w:jc w:val="center"/>
              <w:rPr>
                <w:rFonts w:eastAsia="Calibri"/>
                <w:b/>
                <w:color w:val="FFFFFF"/>
                <w:szCs w:val="24"/>
              </w:rPr>
            </w:pPr>
            <w:r w:rsidRPr="00D010C0">
              <w:rPr>
                <w:rFonts w:eastAsia="Calibri"/>
                <w:b/>
                <w:color w:val="FFFFFF"/>
                <w:szCs w:val="24"/>
              </w:rPr>
              <w:t>Key Behaviors</w:t>
            </w:r>
          </w:p>
        </w:tc>
      </w:tr>
      <w:tr w:rsidR="0076383E" w:rsidRPr="00EC14F5" w14:paraId="24243969"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vAlign w:val="center"/>
            <w:hideMark/>
          </w:tcPr>
          <w:p w14:paraId="23BA32DE" w14:textId="77777777" w:rsidR="0076383E" w:rsidRPr="00EC14F5" w:rsidRDefault="00D010C0" w:rsidP="00D010C0">
            <w:pPr>
              <w:rPr>
                <w:rFonts w:eastAsia="Calibri"/>
                <w:color w:val="FFFFFF"/>
                <w:szCs w:val="24"/>
              </w:rPr>
            </w:pPr>
            <w:r>
              <w:rPr>
                <w:rFonts w:eastAsia="Calibri"/>
                <w:color w:val="FFFFFF"/>
                <w:szCs w:val="24"/>
              </w:rPr>
              <w:t>All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393E3BC0" w14:textId="77777777" w:rsidR="0076383E" w:rsidRPr="00EC14F5" w:rsidRDefault="0076383E" w:rsidP="00E30A01">
            <w:pPr>
              <w:widowControl w:val="0"/>
              <w:numPr>
                <w:ilvl w:val="0"/>
                <w:numId w:val="10"/>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 xml:space="preserve">Asks meaningful and relevant questions to understand problems and potential causes </w:t>
            </w:r>
          </w:p>
          <w:p w14:paraId="23870B12" w14:textId="77777777" w:rsidR="0076383E" w:rsidRPr="00EC14F5" w:rsidRDefault="0076383E" w:rsidP="00E30A01">
            <w:pPr>
              <w:widowControl w:val="0"/>
              <w:numPr>
                <w:ilvl w:val="0"/>
                <w:numId w:val="10"/>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 xml:space="preserve">Notices discrepancies and inconsistencies in information related to problems </w:t>
            </w:r>
          </w:p>
          <w:p w14:paraId="0EC06E9C" w14:textId="77777777" w:rsidR="0076383E" w:rsidRPr="00EC14F5" w:rsidRDefault="0076383E" w:rsidP="00E30A01">
            <w:pPr>
              <w:widowControl w:val="0"/>
              <w:numPr>
                <w:ilvl w:val="0"/>
                <w:numId w:val="10"/>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 xml:space="preserve">Identifies and evaluates many possible causes for a problem </w:t>
            </w:r>
          </w:p>
          <w:p w14:paraId="07600B93" w14:textId="77777777" w:rsidR="0076383E" w:rsidRPr="00EC14F5" w:rsidRDefault="0076383E" w:rsidP="00E30A01">
            <w:pPr>
              <w:widowControl w:val="0"/>
              <w:numPr>
                <w:ilvl w:val="0"/>
                <w:numId w:val="10"/>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 xml:space="preserve">Proactively identifies the root causes of problems </w:t>
            </w:r>
          </w:p>
          <w:p w14:paraId="0AA8C306" w14:textId="77777777" w:rsidR="0076383E" w:rsidRPr="00EC14F5" w:rsidRDefault="0076383E" w:rsidP="00E30A01">
            <w:pPr>
              <w:widowControl w:val="0"/>
              <w:numPr>
                <w:ilvl w:val="0"/>
                <w:numId w:val="10"/>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Uses logical, systematic approaches to break down and solve problems</w:t>
            </w:r>
          </w:p>
          <w:p w14:paraId="074E6EA3" w14:textId="77777777" w:rsidR="0076383E" w:rsidRPr="00EC14F5" w:rsidRDefault="0076383E" w:rsidP="00E30A01">
            <w:pPr>
              <w:widowControl w:val="0"/>
              <w:numPr>
                <w:ilvl w:val="0"/>
                <w:numId w:val="10"/>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 xml:space="preserve">Creatively comes at problems in new and different ways that lead to innovative solutions </w:t>
            </w:r>
          </w:p>
          <w:p w14:paraId="66F71231" w14:textId="77777777" w:rsidR="0076383E" w:rsidRPr="00EC14F5" w:rsidRDefault="0076383E" w:rsidP="00E30A01">
            <w:pPr>
              <w:widowControl w:val="0"/>
              <w:numPr>
                <w:ilvl w:val="0"/>
                <w:numId w:val="10"/>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 xml:space="preserve">Analyzes costs, benefits, risks, and chances for success of potential solutions </w:t>
            </w:r>
          </w:p>
          <w:p w14:paraId="2F81DDBC" w14:textId="77777777" w:rsidR="0076383E" w:rsidRPr="00EC14F5" w:rsidRDefault="0076383E" w:rsidP="00E30A01">
            <w:pPr>
              <w:widowControl w:val="0"/>
              <w:numPr>
                <w:ilvl w:val="0"/>
                <w:numId w:val="10"/>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Breaks down complex problems into their fundamental parts</w:t>
            </w:r>
          </w:p>
        </w:tc>
      </w:tr>
      <w:tr w:rsidR="0076383E" w:rsidRPr="00EC14F5" w14:paraId="0A1C447C"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1CBB28E5" w14:textId="77777777" w:rsidR="0076383E" w:rsidRPr="00EC14F5" w:rsidRDefault="0076383E" w:rsidP="005F6D8E">
            <w:pPr>
              <w:rPr>
                <w:rFonts w:eastAsia="Calibri"/>
                <w:color w:val="FFFFFF"/>
                <w:szCs w:val="24"/>
              </w:rPr>
            </w:pPr>
            <w:r w:rsidRPr="00EC14F5">
              <w:rPr>
                <w:rFonts w:eastAsia="Calibri"/>
                <w:color w:val="FFFFFF"/>
                <w:szCs w:val="24"/>
              </w:rPr>
              <w:t>1=Awareness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531C9210" w14:textId="77777777" w:rsidR="0076383E" w:rsidRPr="00EC14F5" w:rsidRDefault="0076383E" w:rsidP="005F6D8E">
            <w:pPr>
              <w:rPr>
                <w:rFonts w:eastAsia="Calibri"/>
                <w:color w:val="FFFFFF"/>
                <w:szCs w:val="24"/>
              </w:rPr>
            </w:pPr>
            <w:r w:rsidRPr="00EC14F5">
              <w:rPr>
                <w:rFonts w:eastAsia="Calibri"/>
                <w:color w:val="FFFFFF"/>
                <w:szCs w:val="24"/>
              </w:rPr>
              <w:t>Occasionally solves problems effectively and efficiently, but often fails to do so because key steps in the problem solving process are not done well</w:t>
            </w:r>
          </w:p>
        </w:tc>
      </w:tr>
      <w:tr w:rsidR="0076383E" w:rsidRPr="00EC14F5" w14:paraId="475885DF"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797C0643" w14:textId="77777777" w:rsidR="0076383E" w:rsidRPr="00EC14F5" w:rsidRDefault="0076383E" w:rsidP="005F6D8E">
            <w:pPr>
              <w:rPr>
                <w:rFonts w:eastAsia="Calibri"/>
                <w:color w:val="FFFFFF"/>
                <w:szCs w:val="24"/>
              </w:rPr>
            </w:pPr>
            <w:r w:rsidRPr="00EC14F5">
              <w:rPr>
                <w:rFonts w:eastAsia="Calibri"/>
                <w:color w:val="FFFFFF"/>
                <w:szCs w:val="24"/>
              </w:rPr>
              <w:t>2=Basic</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2609218B" w14:textId="77777777" w:rsidR="0076383E" w:rsidRPr="00EC14F5" w:rsidRDefault="0076383E" w:rsidP="005F6D8E">
            <w:pPr>
              <w:rPr>
                <w:rFonts w:eastAsia="Calibri"/>
                <w:color w:val="FFFFFF"/>
                <w:szCs w:val="24"/>
              </w:rPr>
            </w:pPr>
            <w:r w:rsidRPr="00EC14F5">
              <w:rPr>
                <w:rFonts w:eastAsia="Calibri"/>
                <w:color w:val="FFFFFF"/>
                <w:szCs w:val="24"/>
              </w:rPr>
              <w:t>Sometimes breaks down problems into their fundamental parts, identifies their root causes, analyzes costs, benefits, risks, and chances for success of potential solutions, and creatively attacks problems in ways that lead to innovative solutions.</w:t>
            </w:r>
          </w:p>
        </w:tc>
      </w:tr>
      <w:tr w:rsidR="0076383E" w:rsidRPr="00EC14F5" w14:paraId="4F991EE5"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2A149494" w14:textId="77777777" w:rsidR="0076383E" w:rsidRPr="00EC14F5" w:rsidRDefault="0076383E" w:rsidP="005F6D8E">
            <w:pPr>
              <w:rPr>
                <w:rFonts w:eastAsia="Calibri"/>
                <w:color w:val="FFFFFF"/>
                <w:szCs w:val="24"/>
              </w:rPr>
            </w:pPr>
            <w:r w:rsidRPr="00EC14F5">
              <w:rPr>
                <w:rFonts w:eastAsia="Calibri"/>
                <w:color w:val="FFFFFF"/>
                <w:szCs w:val="24"/>
              </w:rPr>
              <w:lastRenderedPageBreak/>
              <w:t>3=Intermediate</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7294C010" w14:textId="77777777" w:rsidR="0076383E" w:rsidRPr="00EC14F5" w:rsidRDefault="0076383E" w:rsidP="005F6D8E">
            <w:pPr>
              <w:rPr>
                <w:rFonts w:eastAsia="Calibri"/>
                <w:color w:val="FFFFFF"/>
                <w:szCs w:val="24"/>
              </w:rPr>
            </w:pPr>
            <w:r w:rsidRPr="00EC14F5">
              <w:rPr>
                <w:rFonts w:eastAsia="Calibri"/>
                <w:color w:val="FFFFFF"/>
                <w:szCs w:val="24"/>
              </w:rPr>
              <w:t>Often breaks down problems into their fundamental parts, identifies their root causes, analyzes costs, benefits, risks, and chances for success of potential solutions, and creatively attacks problems in ways that lead to innovative solutions.</w:t>
            </w:r>
          </w:p>
        </w:tc>
      </w:tr>
      <w:tr w:rsidR="0076383E" w:rsidRPr="00EC14F5" w14:paraId="55D8566A"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40432569" w14:textId="77777777" w:rsidR="0076383E" w:rsidRPr="00EC14F5" w:rsidRDefault="0076383E" w:rsidP="005F6D8E">
            <w:pPr>
              <w:rPr>
                <w:rFonts w:eastAsia="Calibri"/>
                <w:color w:val="FFFFFF"/>
                <w:szCs w:val="24"/>
              </w:rPr>
            </w:pPr>
            <w:r w:rsidRPr="00EC14F5">
              <w:rPr>
                <w:rFonts w:eastAsia="Calibri"/>
                <w:color w:val="FFFFFF"/>
                <w:szCs w:val="24"/>
              </w:rPr>
              <w:t>4=Advanced</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6AFF0E66" w14:textId="77777777" w:rsidR="0076383E" w:rsidRPr="00EC14F5" w:rsidRDefault="0076383E" w:rsidP="005F6D8E">
            <w:pPr>
              <w:rPr>
                <w:rFonts w:eastAsia="Calibri"/>
                <w:color w:val="FFFFFF"/>
                <w:szCs w:val="24"/>
              </w:rPr>
            </w:pPr>
            <w:r w:rsidRPr="00EC14F5">
              <w:rPr>
                <w:rFonts w:eastAsia="Calibri"/>
                <w:color w:val="FFFFFF"/>
                <w:szCs w:val="24"/>
              </w:rPr>
              <w:t>Even in the most complex situations, breaks down problems into their fundamental parts, identifies their root causes, analyzes costs, benefits, risks, and chances for success of potential solutions, and creatively attacks problems in ways that lead to innovative solutions.</w:t>
            </w:r>
          </w:p>
        </w:tc>
      </w:tr>
      <w:tr w:rsidR="0076383E" w:rsidRPr="00EC14F5" w14:paraId="125219DB"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677807FB" w14:textId="77777777" w:rsidR="0076383E" w:rsidRPr="00EC14F5" w:rsidRDefault="0076383E" w:rsidP="005F6D8E">
            <w:pPr>
              <w:rPr>
                <w:rFonts w:eastAsia="Calibri"/>
                <w:color w:val="FFFFFF"/>
                <w:szCs w:val="24"/>
              </w:rPr>
            </w:pPr>
            <w:r w:rsidRPr="00EC14F5">
              <w:rPr>
                <w:rFonts w:eastAsia="Calibri"/>
                <w:color w:val="FFFFFF"/>
                <w:szCs w:val="24"/>
              </w:rPr>
              <w:t>5=Expert</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02D72278" w14:textId="77777777" w:rsidR="0076383E" w:rsidRPr="00EC14F5" w:rsidRDefault="0076383E" w:rsidP="005F6D8E">
            <w:pPr>
              <w:rPr>
                <w:rFonts w:eastAsia="Calibri"/>
                <w:color w:val="FFFFFF"/>
                <w:szCs w:val="24"/>
              </w:rPr>
            </w:pPr>
            <w:r w:rsidRPr="00EC14F5">
              <w:rPr>
                <w:rFonts w:eastAsia="Calibri"/>
                <w:color w:val="FFFFFF"/>
                <w:szCs w:val="24"/>
              </w:rPr>
              <w:t>Models, leads, trains, and motivates multiple levels of personnel to be excellent at problem solving.</w:t>
            </w:r>
          </w:p>
        </w:tc>
      </w:tr>
    </w:tbl>
    <w:p w14:paraId="72B6AC3E" w14:textId="77777777" w:rsidR="0076383E" w:rsidRDefault="00712361" w:rsidP="005F6D8E">
      <w:pPr>
        <w:pStyle w:val="Caption"/>
      </w:pPr>
      <w:r>
        <w:t xml:space="preserve">Table 15: Problem Solving </w:t>
      </w:r>
    </w:p>
    <w:p w14:paraId="64FAB484" w14:textId="77777777" w:rsidR="00847541" w:rsidRPr="00EC14F5" w:rsidRDefault="00EB56D5" w:rsidP="005F6D8E">
      <w:pPr>
        <w:spacing w:after="0"/>
        <w:rPr>
          <w:rFonts w:cs="Arial"/>
          <w:b/>
          <w:color w:val="1F497D"/>
          <w:szCs w:val="24"/>
        </w:rPr>
      </w:pPr>
      <w:r>
        <w:rPr>
          <w:rFonts w:cs="Arial"/>
          <w:b/>
          <w:color w:val="1F497D"/>
          <w:szCs w:val="24"/>
        </w:rPr>
        <w:t>P</w:t>
      </w:r>
      <w:r w:rsidR="00847541" w:rsidRPr="00EC14F5">
        <w:rPr>
          <w:rFonts w:cs="Arial"/>
          <w:b/>
          <w:color w:val="1F497D"/>
          <w:szCs w:val="24"/>
        </w:rPr>
        <w:t>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D67726" w:rsidRPr="00EC14F5" w14:paraId="6C294BC7"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00EC1EAC" w14:textId="77777777" w:rsidR="00806DFA" w:rsidRPr="00EC14F5" w:rsidRDefault="001A04DA" w:rsidP="005F6D8E">
            <w:pPr>
              <w:spacing w:before="120"/>
              <w:rPr>
                <w:rFonts w:eastAsia="Calibri"/>
                <w:color w:val="1F497D"/>
                <w:szCs w:val="24"/>
              </w:rPr>
            </w:pPr>
            <w:r w:rsidRPr="00EC14F5">
              <w:rPr>
                <w:rFonts w:eastAsia="Calibri"/>
                <w:color w:val="1F497D"/>
                <w:szCs w:val="24"/>
              </w:rPr>
              <w:t>Grade Level</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7D61637A" w14:textId="77777777" w:rsidR="00806DFA" w:rsidRPr="00EC14F5" w:rsidRDefault="001A04DA" w:rsidP="005F6D8E">
            <w:pPr>
              <w:spacing w:before="120"/>
              <w:jc w:val="center"/>
              <w:rPr>
                <w:rFonts w:eastAsia="Calibri"/>
                <w:color w:val="1F497D"/>
                <w:szCs w:val="24"/>
              </w:rPr>
            </w:pPr>
            <w:r w:rsidRPr="00EC14F5">
              <w:rPr>
                <w:rFonts w:eastAsia="Calibri"/>
                <w:color w:val="1F497D"/>
                <w:szCs w:val="24"/>
              </w:rPr>
              <w:t>GS-7</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1C324BF7" w14:textId="77777777" w:rsidR="00806DFA" w:rsidRPr="00EC14F5" w:rsidRDefault="001A04DA" w:rsidP="005F6D8E">
            <w:pPr>
              <w:spacing w:before="120"/>
              <w:jc w:val="center"/>
              <w:rPr>
                <w:rFonts w:eastAsia="Calibri"/>
                <w:color w:val="1F497D"/>
                <w:szCs w:val="24"/>
              </w:rPr>
            </w:pPr>
            <w:r w:rsidRPr="00EC14F5">
              <w:rPr>
                <w:rFonts w:eastAsia="Calibri"/>
                <w:color w:val="1F497D"/>
                <w:szCs w:val="24"/>
              </w:rPr>
              <w:t>GS-9</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5098FF7F" w14:textId="77777777" w:rsidR="00806DFA" w:rsidRPr="00EC14F5" w:rsidRDefault="001A04DA" w:rsidP="005F6D8E">
            <w:pPr>
              <w:spacing w:before="120"/>
              <w:jc w:val="center"/>
              <w:rPr>
                <w:rFonts w:eastAsia="Calibri"/>
                <w:color w:val="1F497D"/>
                <w:szCs w:val="24"/>
              </w:rPr>
            </w:pPr>
            <w:r w:rsidRPr="00EC14F5">
              <w:rPr>
                <w:rFonts w:eastAsia="Calibri"/>
                <w:color w:val="1F497D"/>
                <w:szCs w:val="24"/>
              </w:rPr>
              <w:t>GS-11</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188E90E4" w14:textId="77777777" w:rsidR="00806DFA" w:rsidRPr="00EC14F5" w:rsidRDefault="001A04DA" w:rsidP="005F6D8E">
            <w:pPr>
              <w:spacing w:before="120"/>
              <w:jc w:val="center"/>
              <w:rPr>
                <w:rFonts w:eastAsia="Calibri"/>
                <w:color w:val="1F497D"/>
                <w:szCs w:val="24"/>
              </w:rPr>
            </w:pPr>
            <w:r w:rsidRPr="00EC14F5">
              <w:rPr>
                <w:rFonts w:eastAsia="Calibri"/>
                <w:color w:val="1F497D"/>
                <w:szCs w:val="24"/>
              </w:rPr>
              <w:t>GS-12</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305947EE" w14:textId="77777777" w:rsidR="00806DFA" w:rsidRPr="00EC14F5" w:rsidRDefault="001A04DA" w:rsidP="005F6D8E">
            <w:pPr>
              <w:spacing w:before="120"/>
              <w:jc w:val="center"/>
              <w:rPr>
                <w:rFonts w:eastAsia="Calibri"/>
                <w:color w:val="1F497D"/>
                <w:szCs w:val="24"/>
              </w:rPr>
            </w:pPr>
            <w:r w:rsidRPr="00EC14F5">
              <w:rPr>
                <w:rFonts w:eastAsia="Calibri"/>
                <w:color w:val="1F497D"/>
                <w:szCs w:val="24"/>
              </w:rPr>
              <w:t>GS-13</w:t>
            </w:r>
          </w:p>
        </w:tc>
      </w:tr>
      <w:tr w:rsidR="00D67726" w:rsidRPr="00EC14F5" w14:paraId="74D1F53E" w14:textId="77777777" w:rsidTr="00543824">
        <w:trPr>
          <w:cantSplit/>
          <w:trHeight w:val="60"/>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074CF4BA" w14:textId="77777777" w:rsidR="00806DFA" w:rsidRPr="00EC14F5" w:rsidRDefault="001A04DA" w:rsidP="005F6D8E">
            <w:pPr>
              <w:spacing w:before="120"/>
              <w:rPr>
                <w:rFonts w:eastAsia="Calibri"/>
                <w:color w:val="1F497D"/>
                <w:szCs w:val="24"/>
              </w:rPr>
            </w:pPr>
            <w:r w:rsidRPr="00EC14F5">
              <w:rPr>
                <w:rFonts w:eastAsia="Calibri"/>
                <w:color w:val="1F497D"/>
                <w:szCs w:val="24"/>
              </w:rPr>
              <w:t>Proficiency Scale</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2E55388C" w14:textId="77777777" w:rsidR="00806DFA" w:rsidRPr="00EC14F5" w:rsidRDefault="001A04DA" w:rsidP="005F6D8E">
            <w:pPr>
              <w:spacing w:before="120"/>
              <w:jc w:val="center"/>
              <w:rPr>
                <w:rFonts w:eastAsia="Calibri"/>
                <w:color w:val="1F497D"/>
                <w:szCs w:val="24"/>
              </w:rPr>
            </w:pPr>
            <w:r w:rsidRPr="00EC14F5">
              <w:rPr>
                <w:rFonts w:eastAsia="Calibri"/>
                <w:color w:val="1F497D"/>
                <w:szCs w:val="24"/>
              </w:rPr>
              <w:t>2</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16671673" w14:textId="77777777" w:rsidR="00806DFA" w:rsidRPr="00EC14F5" w:rsidRDefault="001A04DA" w:rsidP="005F6D8E">
            <w:pPr>
              <w:spacing w:before="120"/>
              <w:jc w:val="center"/>
              <w:rPr>
                <w:rFonts w:eastAsia="Calibri"/>
                <w:color w:val="1F497D"/>
                <w:szCs w:val="24"/>
              </w:rPr>
            </w:pPr>
            <w:r w:rsidRPr="00EC14F5">
              <w:rPr>
                <w:rFonts w:eastAsia="Calibri"/>
                <w:color w:val="1F497D"/>
                <w:szCs w:val="24"/>
              </w:rPr>
              <w:t>3</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0BD4E71D" w14:textId="77777777" w:rsidR="00806DFA" w:rsidRPr="00EC14F5" w:rsidRDefault="001A04DA" w:rsidP="005F6D8E">
            <w:pPr>
              <w:spacing w:before="120"/>
              <w:jc w:val="center"/>
              <w:rPr>
                <w:rFonts w:eastAsia="Calibri"/>
                <w:color w:val="1F497D"/>
                <w:szCs w:val="24"/>
              </w:rPr>
            </w:pPr>
            <w:r w:rsidRPr="00EC14F5">
              <w:rPr>
                <w:rFonts w:eastAsia="Calibri"/>
                <w:color w:val="1F497D"/>
                <w:szCs w:val="24"/>
              </w:rPr>
              <w:t>3-4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01B2F2E5" w14:textId="77777777" w:rsidR="00806DFA" w:rsidRPr="00EC14F5" w:rsidRDefault="001A04DA" w:rsidP="005F6D8E">
            <w:pPr>
              <w:spacing w:before="120"/>
              <w:jc w:val="center"/>
              <w:rPr>
                <w:rFonts w:eastAsia="Calibri"/>
                <w:color w:val="1F497D"/>
                <w:szCs w:val="24"/>
              </w:rPr>
            </w:pPr>
            <w:r w:rsidRPr="00EC14F5">
              <w:rPr>
                <w:rFonts w:eastAsia="Calibri"/>
                <w:color w:val="1F497D"/>
                <w:szCs w:val="24"/>
              </w:rPr>
              <w:t>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491CE6E0" w14:textId="77777777" w:rsidR="00806DFA" w:rsidRPr="00EC14F5" w:rsidRDefault="001A04DA" w:rsidP="005F6D8E">
            <w:pPr>
              <w:spacing w:before="120"/>
              <w:jc w:val="center"/>
              <w:rPr>
                <w:rFonts w:eastAsia="Calibri"/>
                <w:color w:val="1F497D"/>
                <w:szCs w:val="24"/>
              </w:rPr>
            </w:pPr>
            <w:r w:rsidRPr="00EC14F5">
              <w:rPr>
                <w:rFonts w:eastAsia="Calibri"/>
                <w:color w:val="1F497D"/>
                <w:szCs w:val="24"/>
              </w:rPr>
              <w:t>5</w:t>
            </w:r>
          </w:p>
        </w:tc>
      </w:tr>
    </w:tbl>
    <w:p w14:paraId="35BA4283" w14:textId="77777777" w:rsidR="00712361" w:rsidRPr="00712361" w:rsidRDefault="00712361" w:rsidP="005F6D8E">
      <w:pPr>
        <w:pStyle w:val="Caption"/>
        <w:rPr>
          <w:rFonts w:eastAsia="Calibri" w:cs="Times New Roman"/>
          <w:bCs w:val="0"/>
          <w:color w:val="000000"/>
          <w:sz w:val="24"/>
          <w:szCs w:val="24"/>
          <w:u w:val="single"/>
        </w:rPr>
      </w:pPr>
      <w:r>
        <w:t xml:space="preserve">Table 16: </w:t>
      </w:r>
      <w:r w:rsidRPr="00CC1B7D">
        <w:t>Proficiency Levels by Grade</w:t>
      </w:r>
    </w:p>
    <w:p w14:paraId="45966026" w14:textId="77777777" w:rsidR="00806DFA" w:rsidRPr="00712361" w:rsidRDefault="001A04DA" w:rsidP="005F6D8E">
      <w:pPr>
        <w:spacing w:before="240" w:after="240" w:line="240" w:lineRule="auto"/>
        <w:rPr>
          <w:bCs/>
          <w:szCs w:val="24"/>
          <w:u w:val="single"/>
        </w:rPr>
      </w:pPr>
      <w:r w:rsidRPr="00712361">
        <w:rPr>
          <w:b/>
          <w:bCs/>
          <w:szCs w:val="24"/>
        </w:rPr>
        <w:t>8</w:t>
      </w:r>
      <w:r w:rsidR="00712361" w:rsidRPr="00712361">
        <w:rPr>
          <w:b/>
          <w:bCs/>
          <w:szCs w:val="24"/>
        </w:rPr>
        <w:t>.</w:t>
      </w:r>
      <w:r w:rsidRPr="00712361">
        <w:rPr>
          <w:b/>
          <w:bCs/>
          <w:szCs w:val="24"/>
        </w:rPr>
        <w:t xml:space="preserve"> </w:t>
      </w:r>
      <w:r w:rsidRPr="00712361">
        <w:rPr>
          <w:b/>
          <w:szCs w:val="24"/>
        </w:rPr>
        <w:t>Collaboration and Partnering</w:t>
      </w:r>
      <w:r w:rsidR="00573C5E" w:rsidRPr="00712361">
        <w:rPr>
          <w:szCs w:val="24"/>
        </w:rPr>
        <w:t xml:space="preserve"> – Is open to working with others, forming strategic alliances/partnerships, and learning from their experience</w:t>
      </w:r>
      <w:r w:rsidR="00847541" w:rsidRPr="00712361">
        <w:rPr>
          <w:szCs w:val="24"/>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EB56D5" w:rsidRPr="00EB56D5" w14:paraId="06DC7D2B"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34F3735D" w14:textId="77777777" w:rsidR="00EB56D5" w:rsidRPr="00EB56D5" w:rsidRDefault="00EB56D5" w:rsidP="00EB56D5">
            <w:pPr>
              <w:jc w:val="center"/>
              <w:rPr>
                <w:rFonts w:eastAsia="Calibri"/>
                <w:b/>
                <w:color w:val="FFFFFF"/>
                <w:szCs w:val="24"/>
              </w:rPr>
            </w:pPr>
            <w:r w:rsidRPr="00EB56D5">
              <w:rPr>
                <w:rFonts w:eastAsia="Calibri"/>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7A9D7D4A" w14:textId="77777777" w:rsidR="00EB56D5" w:rsidRPr="00EB56D5" w:rsidRDefault="00EB56D5" w:rsidP="00EB56D5">
            <w:pPr>
              <w:tabs>
                <w:tab w:val="num" w:pos="720"/>
              </w:tabs>
              <w:spacing w:before="100" w:beforeAutospacing="1" w:after="100" w:afterAutospacing="1" w:line="240" w:lineRule="auto"/>
              <w:ind w:left="342"/>
              <w:jc w:val="center"/>
              <w:rPr>
                <w:rFonts w:eastAsia="Calibri"/>
                <w:b/>
                <w:color w:val="FFFFFF"/>
                <w:szCs w:val="24"/>
              </w:rPr>
            </w:pPr>
            <w:r w:rsidRPr="00EB56D5">
              <w:rPr>
                <w:rFonts w:eastAsia="Calibri"/>
                <w:b/>
                <w:color w:val="FFFFFF"/>
                <w:szCs w:val="24"/>
              </w:rPr>
              <w:t>Key Behaviors</w:t>
            </w:r>
          </w:p>
        </w:tc>
      </w:tr>
      <w:tr w:rsidR="0076383E" w:rsidRPr="00EC14F5" w14:paraId="0D20EB45"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53BA82B5" w14:textId="77777777" w:rsidR="0076383E" w:rsidRPr="00EC14F5" w:rsidRDefault="00EB56D5" w:rsidP="005F6D8E">
            <w:pPr>
              <w:rPr>
                <w:rFonts w:eastAsia="Calibri"/>
                <w:color w:val="FFFFFF"/>
                <w:szCs w:val="24"/>
              </w:rPr>
            </w:pPr>
            <w:r>
              <w:rPr>
                <w:rFonts w:eastAsia="Calibri"/>
                <w:color w:val="FFFFFF"/>
                <w:szCs w:val="24"/>
              </w:rPr>
              <w:t>All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35353A6A" w14:textId="77777777" w:rsidR="0076383E" w:rsidRPr="00EC14F5" w:rsidRDefault="0076383E" w:rsidP="00E30A01">
            <w:pPr>
              <w:numPr>
                <w:ilvl w:val="0"/>
                <w:numId w:val="2"/>
              </w:numPr>
              <w:tabs>
                <w:tab w:val="clear" w:pos="720"/>
              </w:tabs>
              <w:spacing w:before="100" w:beforeAutospacing="1" w:after="100" w:afterAutospacing="1" w:line="240" w:lineRule="auto"/>
              <w:ind w:left="342" w:hanging="342"/>
              <w:rPr>
                <w:color w:val="FFFFFF"/>
                <w:szCs w:val="24"/>
              </w:rPr>
            </w:pPr>
            <w:r w:rsidRPr="00EC14F5">
              <w:rPr>
                <w:rFonts w:eastAsia="Calibri"/>
                <w:color w:val="FFFFFF"/>
                <w:szCs w:val="24"/>
              </w:rPr>
              <w:t>Develops networks and builds alliances</w:t>
            </w:r>
            <w:r w:rsidRPr="00EC14F5">
              <w:rPr>
                <w:color w:val="FFFFFF"/>
                <w:szCs w:val="24"/>
              </w:rPr>
              <w:t xml:space="preserve"> Supports new ideas, systems, and procedures</w:t>
            </w:r>
          </w:p>
          <w:p w14:paraId="560EB41F" w14:textId="77777777" w:rsidR="0076383E" w:rsidRPr="00EC14F5" w:rsidRDefault="0076383E" w:rsidP="00E30A01">
            <w:pPr>
              <w:numPr>
                <w:ilvl w:val="0"/>
                <w:numId w:val="2"/>
              </w:numPr>
              <w:tabs>
                <w:tab w:val="clear" w:pos="720"/>
              </w:tabs>
              <w:spacing w:before="100" w:beforeAutospacing="1" w:after="100" w:afterAutospacing="1" w:line="240" w:lineRule="auto"/>
              <w:ind w:left="342" w:hanging="342"/>
              <w:rPr>
                <w:color w:val="FFFFFF"/>
                <w:szCs w:val="24"/>
              </w:rPr>
            </w:pPr>
            <w:r w:rsidRPr="00EC14F5">
              <w:rPr>
                <w:rFonts w:eastAsia="Calibri"/>
                <w:color w:val="FFFFFF"/>
                <w:szCs w:val="24"/>
              </w:rPr>
              <w:t>Collaborates across boundaries to build strategic relationships and achieve common goals.</w:t>
            </w:r>
          </w:p>
        </w:tc>
      </w:tr>
      <w:tr w:rsidR="0076383E" w:rsidRPr="00EC14F5" w14:paraId="172A2136"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42EE8005" w14:textId="77777777" w:rsidR="0076383E" w:rsidRPr="00EC14F5" w:rsidRDefault="0076383E" w:rsidP="005F6D8E">
            <w:pPr>
              <w:rPr>
                <w:rFonts w:eastAsia="Calibri"/>
                <w:color w:val="FFFFFF"/>
                <w:szCs w:val="24"/>
              </w:rPr>
            </w:pPr>
            <w:r w:rsidRPr="00EC14F5">
              <w:rPr>
                <w:rFonts w:eastAsia="Calibri"/>
                <w:color w:val="FFFFFF"/>
                <w:szCs w:val="24"/>
              </w:rPr>
              <w:t>1=Awareness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52B2245F" w14:textId="77777777" w:rsidR="0076383E" w:rsidRPr="00EC14F5" w:rsidRDefault="0076383E" w:rsidP="005F6D8E">
            <w:pPr>
              <w:rPr>
                <w:rFonts w:eastAsia="Calibri"/>
                <w:color w:val="FFFFFF"/>
                <w:szCs w:val="24"/>
              </w:rPr>
            </w:pPr>
            <w:r w:rsidRPr="00EC14F5">
              <w:rPr>
                <w:rFonts w:eastAsia="Calibri"/>
                <w:color w:val="FFFFFF"/>
                <w:szCs w:val="24"/>
              </w:rPr>
              <w:t>Occasionally is open to partnerships; may avoid or miss opportunities to form new partnerships or alliances</w:t>
            </w:r>
          </w:p>
        </w:tc>
      </w:tr>
      <w:tr w:rsidR="0076383E" w:rsidRPr="00EC14F5" w14:paraId="48E6269F"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4648E025" w14:textId="77777777" w:rsidR="0076383E" w:rsidRPr="00EC14F5" w:rsidRDefault="0076383E" w:rsidP="005F6D8E">
            <w:pPr>
              <w:rPr>
                <w:rFonts w:eastAsia="Calibri"/>
                <w:color w:val="FFFFFF"/>
                <w:szCs w:val="24"/>
              </w:rPr>
            </w:pPr>
            <w:r w:rsidRPr="00EC14F5">
              <w:rPr>
                <w:rFonts w:eastAsia="Calibri"/>
                <w:color w:val="FFFFFF"/>
                <w:szCs w:val="24"/>
              </w:rPr>
              <w:t>2=Basic</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74CBC8E0" w14:textId="77777777" w:rsidR="0076383E" w:rsidRPr="00EC14F5" w:rsidRDefault="0076383E" w:rsidP="005F6D8E">
            <w:pPr>
              <w:rPr>
                <w:rFonts w:eastAsia="Calibri"/>
                <w:color w:val="FFFFFF"/>
                <w:szCs w:val="24"/>
              </w:rPr>
            </w:pPr>
            <w:r w:rsidRPr="00EC14F5">
              <w:rPr>
                <w:rFonts w:eastAsia="Calibri"/>
                <w:color w:val="FFFFFF"/>
                <w:szCs w:val="24"/>
              </w:rPr>
              <w:t xml:space="preserve">Sometimes is open to partnering, takes steps to understand reasons for partnerships </w:t>
            </w:r>
          </w:p>
        </w:tc>
      </w:tr>
      <w:tr w:rsidR="0076383E" w:rsidRPr="00EC14F5" w14:paraId="1EC58BF9"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4064754F" w14:textId="77777777" w:rsidR="0076383E" w:rsidRPr="00EC14F5" w:rsidRDefault="0076383E" w:rsidP="005F6D8E">
            <w:pPr>
              <w:rPr>
                <w:rFonts w:eastAsia="Calibri"/>
                <w:color w:val="FFFFFF"/>
                <w:szCs w:val="24"/>
              </w:rPr>
            </w:pPr>
            <w:r w:rsidRPr="00EC14F5">
              <w:rPr>
                <w:rFonts w:eastAsia="Calibri"/>
                <w:color w:val="FFFFFF"/>
                <w:szCs w:val="24"/>
              </w:rPr>
              <w:t>3=Intermediate</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68F51F7A" w14:textId="77777777" w:rsidR="0076383E" w:rsidRPr="00EC14F5" w:rsidRDefault="0076383E" w:rsidP="005F6D8E">
            <w:pPr>
              <w:rPr>
                <w:rFonts w:eastAsia="Calibri"/>
                <w:color w:val="FFFFFF"/>
                <w:szCs w:val="24"/>
              </w:rPr>
            </w:pPr>
            <w:r w:rsidRPr="00EC14F5">
              <w:rPr>
                <w:rFonts w:eastAsia="Calibri"/>
                <w:color w:val="FFFFFF"/>
                <w:szCs w:val="24"/>
              </w:rPr>
              <w:t>Usually operates well with newly formed alliances and partnerships</w:t>
            </w:r>
          </w:p>
        </w:tc>
      </w:tr>
      <w:tr w:rsidR="0076383E" w:rsidRPr="00EC14F5" w14:paraId="20458670"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1B97A494" w14:textId="77777777" w:rsidR="0076383E" w:rsidRPr="00EC14F5" w:rsidRDefault="0076383E" w:rsidP="005F6D8E">
            <w:pPr>
              <w:rPr>
                <w:rFonts w:eastAsia="Calibri"/>
                <w:color w:val="FFFFFF"/>
                <w:szCs w:val="24"/>
              </w:rPr>
            </w:pPr>
            <w:r w:rsidRPr="00EC14F5">
              <w:rPr>
                <w:rFonts w:eastAsia="Calibri"/>
                <w:color w:val="FFFFFF"/>
                <w:szCs w:val="24"/>
              </w:rPr>
              <w:lastRenderedPageBreak/>
              <w:t>4=Advanced</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2391826E" w14:textId="77777777" w:rsidR="0076383E" w:rsidRPr="00EC14F5" w:rsidRDefault="0076383E" w:rsidP="005F6D8E">
            <w:pPr>
              <w:rPr>
                <w:rFonts w:eastAsia="Calibri"/>
                <w:color w:val="FFFFFF"/>
                <w:szCs w:val="24"/>
              </w:rPr>
            </w:pPr>
            <w:r w:rsidRPr="00EC14F5">
              <w:rPr>
                <w:rFonts w:eastAsia="Calibri"/>
                <w:color w:val="FFFFFF"/>
                <w:szCs w:val="24"/>
              </w:rPr>
              <w:t>Usually ensures that regular partnering occurs based on the needs of the project or individual, listens well</w:t>
            </w:r>
          </w:p>
        </w:tc>
      </w:tr>
      <w:tr w:rsidR="0076383E" w:rsidRPr="00EC14F5" w14:paraId="55950942"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26432D50" w14:textId="77777777" w:rsidR="0076383E" w:rsidRPr="00EC14F5" w:rsidRDefault="0076383E" w:rsidP="005F6D8E">
            <w:pPr>
              <w:rPr>
                <w:rFonts w:eastAsia="Calibri"/>
                <w:color w:val="FFFFFF"/>
                <w:szCs w:val="24"/>
              </w:rPr>
            </w:pPr>
            <w:r w:rsidRPr="00EC14F5">
              <w:rPr>
                <w:rFonts w:eastAsia="Calibri"/>
                <w:color w:val="FFFFFF"/>
                <w:szCs w:val="24"/>
              </w:rPr>
              <w:t>5=Expert</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7A2E197F" w14:textId="77777777" w:rsidR="0076383E" w:rsidRPr="00EC14F5" w:rsidRDefault="0076383E" w:rsidP="005F6D8E">
            <w:pPr>
              <w:rPr>
                <w:rFonts w:eastAsia="Calibri"/>
                <w:color w:val="FFFFFF"/>
                <w:szCs w:val="24"/>
              </w:rPr>
            </w:pPr>
            <w:r w:rsidRPr="00EC14F5">
              <w:rPr>
                <w:rFonts w:eastAsia="Calibri"/>
                <w:color w:val="FFFFFF"/>
                <w:szCs w:val="24"/>
              </w:rPr>
              <w:t>Models, leads, trains, and motivates multiple levels of personnel to be excellent in partnering and working with others</w:t>
            </w:r>
          </w:p>
        </w:tc>
      </w:tr>
    </w:tbl>
    <w:p w14:paraId="51910703" w14:textId="77777777" w:rsidR="00712361" w:rsidRPr="00D9425B" w:rsidRDefault="00712361" w:rsidP="005F6D8E">
      <w:pPr>
        <w:pStyle w:val="Caption"/>
        <w:rPr>
          <w:rFonts w:eastAsia="Calibri" w:cs="Times New Roman"/>
          <w:bCs w:val="0"/>
          <w:color w:val="000000"/>
          <w:sz w:val="24"/>
          <w:szCs w:val="24"/>
          <w:u w:val="single"/>
        </w:rPr>
      </w:pPr>
      <w:r>
        <w:t xml:space="preserve">Table 17: </w:t>
      </w:r>
      <w:r w:rsidR="00514C55">
        <w:t xml:space="preserve">Collaboration and Partnering </w:t>
      </w:r>
    </w:p>
    <w:p w14:paraId="43C6D65B" w14:textId="77777777" w:rsidR="00847541" w:rsidRPr="00EC14F5" w:rsidRDefault="00847541" w:rsidP="005F6D8E">
      <w:pPr>
        <w:spacing w:after="0"/>
        <w:rPr>
          <w:rFonts w:cs="Arial"/>
          <w:b/>
          <w:color w:val="1F497D"/>
          <w:szCs w:val="24"/>
        </w:rPr>
      </w:pPr>
      <w:r w:rsidRPr="00EC14F5">
        <w:rPr>
          <w:rFonts w:cs="Arial"/>
          <w:b/>
          <w:color w:val="1F497D"/>
          <w:szCs w:val="24"/>
        </w:rPr>
        <w:t>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573C5E" w:rsidRPr="00EC14F5" w14:paraId="3299268C" w14:textId="77777777" w:rsidTr="00A70334">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3E1A39D9" w14:textId="77777777" w:rsidR="00573C5E" w:rsidRPr="00EC14F5" w:rsidRDefault="001A04DA" w:rsidP="005F6D8E">
            <w:pPr>
              <w:rPr>
                <w:rFonts w:eastAsia="Calibri"/>
                <w:color w:val="1F497D"/>
                <w:szCs w:val="24"/>
              </w:rPr>
            </w:pPr>
            <w:r w:rsidRPr="00EC14F5">
              <w:rPr>
                <w:rFonts w:eastAsia="Calibri"/>
                <w:color w:val="1F497D"/>
                <w:szCs w:val="24"/>
              </w:rPr>
              <w:t>Grade Level</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0F2A1D0A" w14:textId="77777777" w:rsidR="00573C5E" w:rsidRPr="00EC14F5" w:rsidRDefault="001A04DA" w:rsidP="005F6D8E">
            <w:pPr>
              <w:jc w:val="center"/>
              <w:rPr>
                <w:rFonts w:eastAsia="Calibri"/>
                <w:color w:val="1F497D"/>
                <w:szCs w:val="24"/>
              </w:rPr>
            </w:pPr>
            <w:r w:rsidRPr="00EC14F5">
              <w:rPr>
                <w:rFonts w:eastAsia="Calibri"/>
                <w:color w:val="1F497D"/>
                <w:szCs w:val="24"/>
              </w:rPr>
              <w:t>GS-7</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5DA8CEFD" w14:textId="77777777" w:rsidR="00573C5E" w:rsidRPr="00EC14F5" w:rsidRDefault="001A04DA" w:rsidP="005F6D8E">
            <w:pPr>
              <w:jc w:val="center"/>
              <w:rPr>
                <w:rFonts w:eastAsia="Calibri"/>
                <w:color w:val="1F497D"/>
                <w:szCs w:val="24"/>
              </w:rPr>
            </w:pPr>
            <w:r w:rsidRPr="00EC14F5">
              <w:rPr>
                <w:rFonts w:eastAsia="Calibri"/>
                <w:color w:val="1F497D"/>
                <w:szCs w:val="24"/>
              </w:rPr>
              <w:t>GS-9</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3019AF41" w14:textId="77777777" w:rsidR="00573C5E" w:rsidRPr="00EC14F5" w:rsidRDefault="001A04DA" w:rsidP="005F6D8E">
            <w:pPr>
              <w:jc w:val="center"/>
              <w:rPr>
                <w:rFonts w:eastAsia="Calibri"/>
                <w:color w:val="1F497D"/>
                <w:szCs w:val="24"/>
              </w:rPr>
            </w:pPr>
            <w:r w:rsidRPr="00EC14F5">
              <w:rPr>
                <w:rFonts w:eastAsia="Calibri"/>
                <w:color w:val="1F497D"/>
                <w:szCs w:val="24"/>
              </w:rPr>
              <w:t>GS-11</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6465274E" w14:textId="77777777" w:rsidR="00573C5E" w:rsidRPr="00EC14F5" w:rsidRDefault="001A04DA" w:rsidP="005F6D8E">
            <w:pPr>
              <w:jc w:val="center"/>
              <w:rPr>
                <w:rFonts w:eastAsia="Calibri"/>
                <w:color w:val="1F497D"/>
                <w:szCs w:val="24"/>
              </w:rPr>
            </w:pPr>
            <w:r w:rsidRPr="00EC14F5">
              <w:rPr>
                <w:rFonts w:eastAsia="Calibri"/>
                <w:color w:val="1F497D"/>
                <w:szCs w:val="24"/>
              </w:rPr>
              <w:t>GS-12</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17A1BB3F" w14:textId="77777777" w:rsidR="00573C5E" w:rsidRPr="00EC14F5" w:rsidRDefault="001A04DA" w:rsidP="005F6D8E">
            <w:pPr>
              <w:jc w:val="center"/>
              <w:rPr>
                <w:rFonts w:eastAsia="Calibri"/>
                <w:color w:val="1F497D"/>
                <w:szCs w:val="24"/>
              </w:rPr>
            </w:pPr>
            <w:r w:rsidRPr="00EC14F5">
              <w:rPr>
                <w:rFonts w:eastAsia="Calibri"/>
                <w:color w:val="1F497D"/>
                <w:szCs w:val="24"/>
              </w:rPr>
              <w:t>GS-13</w:t>
            </w:r>
          </w:p>
        </w:tc>
      </w:tr>
      <w:tr w:rsidR="00573C5E" w:rsidRPr="00EC14F5" w14:paraId="60AB2317" w14:textId="77777777" w:rsidTr="00543824">
        <w:trPr>
          <w:cantSplit/>
          <w:trHeight w:val="60"/>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3868875A" w14:textId="77777777" w:rsidR="00573C5E" w:rsidRPr="00EC14F5" w:rsidRDefault="001A04DA" w:rsidP="005F6D8E">
            <w:pPr>
              <w:rPr>
                <w:rFonts w:eastAsia="Calibri"/>
                <w:color w:val="1F497D"/>
                <w:szCs w:val="24"/>
              </w:rPr>
            </w:pPr>
            <w:r w:rsidRPr="00EC14F5">
              <w:rPr>
                <w:rFonts w:eastAsia="Calibri"/>
                <w:color w:val="1F497D"/>
                <w:szCs w:val="24"/>
              </w:rPr>
              <w:t>Proficiency Scale</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1D1D4DE8" w14:textId="77777777" w:rsidR="00573C5E" w:rsidRPr="00EC14F5" w:rsidRDefault="001A04DA" w:rsidP="005F6D8E">
            <w:pPr>
              <w:jc w:val="center"/>
              <w:rPr>
                <w:rFonts w:eastAsia="Calibri"/>
                <w:color w:val="1F497D"/>
                <w:szCs w:val="24"/>
              </w:rPr>
            </w:pPr>
            <w:r w:rsidRPr="00EC14F5">
              <w:rPr>
                <w:rFonts w:eastAsia="Calibri"/>
                <w:color w:val="1F497D"/>
                <w:szCs w:val="24"/>
              </w:rPr>
              <w:t>2</w:t>
            </w:r>
            <w:r w:rsidR="00BE05E9">
              <w:rPr>
                <w:rFonts w:eastAsia="Calibri"/>
                <w:color w:val="1F497D"/>
                <w:szCs w:val="24"/>
              </w:rPr>
              <w:t>-3</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08427854" w14:textId="77777777" w:rsidR="00573C5E" w:rsidRPr="00EC14F5" w:rsidRDefault="001A04DA" w:rsidP="005F6D8E">
            <w:pPr>
              <w:jc w:val="center"/>
              <w:rPr>
                <w:rFonts w:eastAsia="Calibri"/>
                <w:color w:val="1F497D"/>
                <w:szCs w:val="24"/>
              </w:rPr>
            </w:pPr>
            <w:r w:rsidRPr="00EC14F5">
              <w:rPr>
                <w:rFonts w:eastAsia="Calibri"/>
                <w:color w:val="1F497D"/>
                <w:szCs w:val="24"/>
              </w:rPr>
              <w:t>3</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790EE715" w14:textId="77777777" w:rsidR="00573C5E" w:rsidRPr="00EC14F5" w:rsidRDefault="001A04DA" w:rsidP="005F6D8E">
            <w:pPr>
              <w:jc w:val="center"/>
              <w:rPr>
                <w:rFonts w:eastAsia="Calibri"/>
                <w:color w:val="1F497D"/>
                <w:szCs w:val="24"/>
              </w:rPr>
            </w:pPr>
            <w:r w:rsidRPr="00EC14F5">
              <w:rPr>
                <w:rFonts w:eastAsia="Calibri"/>
                <w:color w:val="1F497D"/>
                <w:szCs w:val="24"/>
              </w:rPr>
              <w:t>3-4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4BC41627" w14:textId="77777777" w:rsidR="00573C5E" w:rsidRPr="00EC14F5" w:rsidRDefault="001A04DA" w:rsidP="005F6D8E">
            <w:pPr>
              <w:jc w:val="center"/>
              <w:rPr>
                <w:rFonts w:eastAsia="Calibri"/>
                <w:color w:val="1F497D"/>
                <w:szCs w:val="24"/>
              </w:rPr>
            </w:pPr>
            <w:r w:rsidRPr="00EC14F5">
              <w:rPr>
                <w:rFonts w:eastAsia="Calibri"/>
                <w:color w:val="1F497D"/>
                <w:szCs w:val="24"/>
              </w:rPr>
              <w:t>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3C92A405" w14:textId="77777777" w:rsidR="00573C5E" w:rsidRPr="00EC14F5" w:rsidRDefault="001A04DA" w:rsidP="005F6D8E">
            <w:pPr>
              <w:jc w:val="center"/>
              <w:rPr>
                <w:rFonts w:eastAsia="Calibri"/>
                <w:color w:val="1F497D"/>
                <w:szCs w:val="24"/>
              </w:rPr>
            </w:pPr>
            <w:r w:rsidRPr="00EC14F5">
              <w:rPr>
                <w:rFonts w:eastAsia="Calibri"/>
                <w:color w:val="1F497D"/>
                <w:szCs w:val="24"/>
              </w:rPr>
              <w:t>5</w:t>
            </w:r>
          </w:p>
        </w:tc>
      </w:tr>
    </w:tbl>
    <w:p w14:paraId="206E09F1" w14:textId="77777777" w:rsidR="00514C55" w:rsidRPr="00514C55" w:rsidRDefault="00514C55" w:rsidP="005F6D8E">
      <w:pPr>
        <w:pStyle w:val="Caption"/>
        <w:rPr>
          <w:rFonts w:eastAsia="Calibri" w:cs="Times New Roman"/>
          <w:bCs w:val="0"/>
          <w:color w:val="000000"/>
          <w:sz w:val="24"/>
          <w:szCs w:val="24"/>
          <w:u w:val="single"/>
        </w:rPr>
      </w:pPr>
      <w:r>
        <w:t xml:space="preserve">Table 18: </w:t>
      </w:r>
      <w:r w:rsidRPr="00CC1B7D">
        <w:t>Proficiency Levels by Grade</w:t>
      </w:r>
    </w:p>
    <w:p w14:paraId="38801B33" w14:textId="77777777" w:rsidR="00806DFA" w:rsidRPr="00514C55" w:rsidRDefault="001A04DA" w:rsidP="005F6D8E">
      <w:pPr>
        <w:spacing w:before="240" w:after="240" w:line="240" w:lineRule="auto"/>
        <w:rPr>
          <w:rFonts w:eastAsia="Calibri"/>
          <w:szCs w:val="24"/>
          <w:u w:val="single"/>
        </w:rPr>
      </w:pPr>
      <w:r w:rsidRPr="00514C55">
        <w:rPr>
          <w:b/>
          <w:bCs/>
          <w:szCs w:val="24"/>
        </w:rPr>
        <w:t>9</w:t>
      </w:r>
      <w:r w:rsidR="00514C55" w:rsidRPr="00514C55">
        <w:rPr>
          <w:b/>
          <w:bCs/>
          <w:szCs w:val="24"/>
        </w:rPr>
        <w:t>.</w:t>
      </w:r>
      <w:r w:rsidRPr="00514C55">
        <w:rPr>
          <w:b/>
          <w:bCs/>
          <w:szCs w:val="24"/>
        </w:rPr>
        <w:t xml:space="preserve"> </w:t>
      </w:r>
      <w:r w:rsidRPr="00514C55">
        <w:rPr>
          <w:rFonts w:eastAsia="Calibri"/>
          <w:b/>
          <w:szCs w:val="24"/>
        </w:rPr>
        <w:t>Mentoring</w:t>
      </w:r>
      <w:r w:rsidR="00C6384A" w:rsidRPr="00514C55">
        <w:rPr>
          <w:rFonts w:eastAsia="Calibri"/>
          <w:szCs w:val="24"/>
        </w:rPr>
        <w:t xml:space="preserve"> – Mentoring includes participating in discussions with colleagues and peers in areas of expertise to aid in professional development.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EB56D5" w:rsidRPr="00EB56D5" w14:paraId="6139BFBA"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25A0334B" w14:textId="77777777" w:rsidR="00EB56D5" w:rsidRPr="00EB56D5" w:rsidRDefault="00EB56D5" w:rsidP="00EB56D5">
            <w:pPr>
              <w:jc w:val="center"/>
              <w:rPr>
                <w:rFonts w:eastAsia="Calibri"/>
                <w:b/>
                <w:color w:val="FFFFFF"/>
                <w:szCs w:val="24"/>
              </w:rPr>
            </w:pPr>
            <w:r w:rsidRPr="00EB56D5">
              <w:rPr>
                <w:rFonts w:eastAsia="Calibri"/>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0DDC8DD4" w14:textId="77777777" w:rsidR="00EB56D5" w:rsidRPr="00EB56D5" w:rsidRDefault="00EB56D5" w:rsidP="00EB56D5">
            <w:pPr>
              <w:widowControl w:val="0"/>
              <w:autoSpaceDE w:val="0"/>
              <w:autoSpaceDN w:val="0"/>
              <w:adjustRightInd w:val="0"/>
              <w:spacing w:after="58" w:line="240" w:lineRule="auto"/>
              <w:ind w:left="342" w:hanging="342"/>
              <w:jc w:val="center"/>
              <w:rPr>
                <w:rFonts w:eastAsia="Calibri"/>
                <w:b/>
                <w:color w:val="FFFFFF"/>
                <w:szCs w:val="24"/>
              </w:rPr>
            </w:pPr>
            <w:r w:rsidRPr="00EB56D5">
              <w:rPr>
                <w:rFonts w:eastAsia="Calibri"/>
                <w:b/>
                <w:color w:val="FFFFFF"/>
                <w:szCs w:val="24"/>
              </w:rPr>
              <w:t>Key Behaviors</w:t>
            </w:r>
          </w:p>
        </w:tc>
      </w:tr>
      <w:tr w:rsidR="0076383E" w:rsidRPr="00EC14F5" w14:paraId="09F0C0B7"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7F7D27DF" w14:textId="77777777" w:rsidR="0076383E" w:rsidRPr="00EC14F5" w:rsidRDefault="00EB56D5" w:rsidP="005F6D8E">
            <w:pPr>
              <w:rPr>
                <w:rFonts w:eastAsia="Calibri"/>
                <w:color w:val="FFFFFF"/>
                <w:szCs w:val="24"/>
              </w:rPr>
            </w:pPr>
            <w:r>
              <w:rPr>
                <w:rFonts w:eastAsia="Calibri"/>
                <w:color w:val="FFFFFF"/>
                <w:szCs w:val="24"/>
              </w:rPr>
              <w:t>All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7F6F8607" w14:textId="77777777" w:rsidR="0076383E" w:rsidRPr="00EC14F5" w:rsidRDefault="0076383E" w:rsidP="00E30A01">
            <w:pPr>
              <w:widowControl w:val="0"/>
              <w:numPr>
                <w:ilvl w:val="0"/>
                <w:numId w:val="11"/>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Take the initiative to identify those who need mentoring.</w:t>
            </w:r>
          </w:p>
          <w:p w14:paraId="7475A9A9" w14:textId="77777777" w:rsidR="0076383E" w:rsidRPr="00EC14F5" w:rsidRDefault="0076383E" w:rsidP="00E30A01">
            <w:pPr>
              <w:widowControl w:val="0"/>
              <w:numPr>
                <w:ilvl w:val="0"/>
                <w:numId w:val="11"/>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Participate in formal meetings with colleagues, peers, and subordinates.</w:t>
            </w:r>
          </w:p>
          <w:p w14:paraId="60FAA09E" w14:textId="77777777" w:rsidR="0076383E" w:rsidRPr="00EC14F5" w:rsidRDefault="0076383E" w:rsidP="00E30A01">
            <w:pPr>
              <w:widowControl w:val="0"/>
              <w:numPr>
                <w:ilvl w:val="0"/>
                <w:numId w:val="11"/>
              </w:numPr>
              <w:tabs>
                <w:tab w:val="clear" w:pos="720"/>
              </w:tabs>
              <w:autoSpaceDE w:val="0"/>
              <w:autoSpaceDN w:val="0"/>
              <w:adjustRightInd w:val="0"/>
              <w:spacing w:after="58" w:line="240" w:lineRule="auto"/>
              <w:ind w:left="342" w:hanging="342"/>
              <w:rPr>
                <w:rFonts w:eastAsia="Calibri"/>
                <w:color w:val="FFFFFF"/>
                <w:szCs w:val="24"/>
              </w:rPr>
            </w:pPr>
            <w:r w:rsidRPr="00EC14F5">
              <w:rPr>
                <w:rFonts w:eastAsia="Calibri"/>
                <w:color w:val="FFFFFF"/>
                <w:szCs w:val="24"/>
              </w:rPr>
              <w:t>Mentor others on professional development.</w:t>
            </w:r>
          </w:p>
        </w:tc>
      </w:tr>
      <w:tr w:rsidR="0076383E" w:rsidRPr="00EC14F5" w14:paraId="1F29ACCF"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741DF4DC" w14:textId="77777777" w:rsidR="0076383E" w:rsidRPr="00EC14F5" w:rsidRDefault="0076383E" w:rsidP="005F6D8E">
            <w:pPr>
              <w:rPr>
                <w:rFonts w:eastAsia="Calibri"/>
                <w:color w:val="FFFFFF"/>
                <w:szCs w:val="24"/>
              </w:rPr>
            </w:pPr>
            <w:r w:rsidRPr="00EC14F5">
              <w:rPr>
                <w:rFonts w:eastAsia="Calibri"/>
                <w:color w:val="FFFFFF"/>
                <w:szCs w:val="24"/>
              </w:rPr>
              <w:t>1=Awareness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3C478798" w14:textId="77777777" w:rsidR="0076383E" w:rsidRPr="00EC14F5" w:rsidRDefault="0076383E" w:rsidP="005F6D8E">
            <w:pPr>
              <w:rPr>
                <w:rFonts w:eastAsia="Calibri"/>
                <w:color w:val="FFFFFF"/>
                <w:szCs w:val="24"/>
              </w:rPr>
            </w:pPr>
            <w:r w:rsidRPr="00EC14F5">
              <w:rPr>
                <w:rFonts w:eastAsia="Calibri"/>
                <w:color w:val="FFFFFF"/>
                <w:szCs w:val="24"/>
              </w:rPr>
              <w:t>Occasionally is attentive to mentoring for the good of the organization but may avoid or miss key details</w:t>
            </w:r>
          </w:p>
        </w:tc>
      </w:tr>
      <w:tr w:rsidR="0076383E" w:rsidRPr="00EC14F5" w14:paraId="25C171EC"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1CD74BD5" w14:textId="77777777" w:rsidR="0076383E" w:rsidRPr="00EC14F5" w:rsidRDefault="0076383E" w:rsidP="005F6D8E">
            <w:pPr>
              <w:rPr>
                <w:rFonts w:eastAsia="Calibri"/>
                <w:color w:val="FFFFFF"/>
                <w:szCs w:val="24"/>
              </w:rPr>
            </w:pPr>
            <w:r w:rsidRPr="00EC14F5">
              <w:rPr>
                <w:rFonts w:eastAsia="Calibri"/>
                <w:color w:val="FFFFFF"/>
                <w:szCs w:val="24"/>
              </w:rPr>
              <w:t>2=Basic</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0A84DA90" w14:textId="77777777" w:rsidR="0076383E" w:rsidRPr="00EC14F5" w:rsidRDefault="0076383E" w:rsidP="005F6D8E">
            <w:pPr>
              <w:rPr>
                <w:rFonts w:eastAsia="Calibri"/>
                <w:color w:val="FFFFFF"/>
                <w:szCs w:val="24"/>
              </w:rPr>
            </w:pPr>
            <w:r w:rsidRPr="00EC14F5">
              <w:rPr>
                <w:rFonts w:eastAsia="Calibri"/>
                <w:color w:val="FFFFFF"/>
                <w:szCs w:val="24"/>
              </w:rPr>
              <w:t>Sometimes uses mentoring to effectively accomplish organizational goals and assist colleagues</w:t>
            </w:r>
          </w:p>
        </w:tc>
      </w:tr>
      <w:tr w:rsidR="0076383E" w:rsidRPr="00EC14F5" w14:paraId="394B8741"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093C39A3" w14:textId="77777777" w:rsidR="0076383E" w:rsidRPr="00EC14F5" w:rsidRDefault="0076383E" w:rsidP="005F6D8E">
            <w:pPr>
              <w:rPr>
                <w:rFonts w:eastAsia="Calibri"/>
                <w:color w:val="FFFFFF"/>
                <w:szCs w:val="24"/>
              </w:rPr>
            </w:pPr>
            <w:r w:rsidRPr="00EC14F5">
              <w:rPr>
                <w:rFonts w:eastAsia="Calibri"/>
                <w:color w:val="FFFFFF"/>
                <w:szCs w:val="24"/>
              </w:rPr>
              <w:t>3=Intermediate</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667BDFF4" w14:textId="77777777" w:rsidR="0076383E" w:rsidRPr="00EC14F5" w:rsidRDefault="0076383E" w:rsidP="005F6D8E">
            <w:pPr>
              <w:rPr>
                <w:rFonts w:eastAsia="Calibri"/>
                <w:color w:val="FFFFFF"/>
                <w:szCs w:val="24"/>
              </w:rPr>
            </w:pPr>
            <w:r w:rsidRPr="00EC14F5">
              <w:rPr>
                <w:rFonts w:eastAsia="Calibri"/>
                <w:color w:val="FFFFFF"/>
                <w:szCs w:val="24"/>
              </w:rPr>
              <w:t>Usually ensures that mentoring is utilized to achieve the desired results of the organization</w:t>
            </w:r>
          </w:p>
        </w:tc>
      </w:tr>
      <w:tr w:rsidR="0076383E" w:rsidRPr="00EC14F5" w14:paraId="511B3CC1"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2190ACDF" w14:textId="77777777" w:rsidR="0076383E" w:rsidRPr="00EC14F5" w:rsidRDefault="0076383E" w:rsidP="005F6D8E">
            <w:pPr>
              <w:rPr>
                <w:rFonts w:eastAsia="Calibri"/>
                <w:color w:val="FFFFFF"/>
                <w:szCs w:val="24"/>
              </w:rPr>
            </w:pPr>
            <w:r w:rsidRPr="00EC14F5">
              <w:rPr>
                <w:rFonts w:eastAsia="Calibri"/>
                <w:color w:val="FFFFFF"/>
                <w:szCs w:val="24"/>
              </w:rPr>
              <w:t>4=Advanced</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46449BD6" w14:textId="77777777" w:rsidR="0076383E" w:rsidRPr="00EC14F5" w:rsidRDefault="0076383E" w:rsidP="005F6D8E">
            <w:pPr>
              <w:rPr>
                <w:rFonts w:eastAsia="Calibri"/>
                <w:color w:val="FFFFFF"/>
                <w:szCs w:val="24"/>
              </w:rPr>
            </w:pPr>
            <w:r w:rsidRPr="00EC14F5">
              <w:rPr>
                <w:rFonts w:eastAsia="Calibri"/>
                <w:color w:val="FFFFFF"/>
                <w:szCs w:val="24"/>
              </w:rPr>
              <w:t xml:space="preserve">Even in the most difficult situations, ensures that mentoring is effectively employed  </w:t>
            </w:r>
          </w:p>
        </w:tc>
      </w:tr>
      <w:tr w:rsidR="0076383E" w:rsidRPr="00EC14F5" w14:paraId="55EDDE64" w14:textId="77777777" w:rsidTr="00543824">
        <w:trPr>
          <w:cantSplit/>
        </w:trPr>
        <w:tc>
          <w:tcPr>
            <w:tcW w:w="2178" w:type="dxa"/>
            <w:tcBorders>
              <w:top w:val="single" w:sz="8" w:space="0" w:color="000000"/>
              <w:left w:val="single" w:sz="8" w:space="0" w:color="000000"/>
              <w:bottom w:val="single" w:sz="8" w:space="0" w:color="000000"/>
              <w:right w:val="single" w:sz="8" w:space="0" w:color="000000"/>
            </w:tcBorders>
            <w:shd w:val="clear" w:color="auto" w:fill="1F497D"/>
            <w:hideMark/>
          </w:tcPr>
          <w:p w14:paraId="1CF6940E" w14:textId="77777777" w:rsidR="0076383E" w:rsidRPr="00EC14F5" w:rsidRDefault="0076383E" w:rsidP="005F6D8E">
            <w:pPr>
              <w:rPr>
                <w:rFonts w:eastAsia="Calibri"/>
                <w:color w:val="FFFFFF"/>
                <w:szCs w:val="24"/>
              </w:rPr>
            </w:pPr>
            <w:r w:rsidRPr="00EC14F5">
              <w:rPr>
                <w:rFonts w:eastAsia="Calibri"/>
                <w:color w:val="FFFFFF"/>
                <w:szCs w:val="24"/>
              </w:rPr>
              <w:t>5=Expert</w:t>
            </w:r>
          </w:p>
        </w:tc>
        <w:tc>
          <w:tcPr>
            <w:tcW w:w="7398" w:type="dxa"/>
            <w:tcBorders>
              <w:top w:val="single" w:sz="8" w:space="0" w:color="000000"/>
              <w:left w:val="single" w:sz="8" w:space="0" w:color="000000"/>
              <w:bottom w:val="single" w:sz="8" w:space="0" w:color="000000"/>
              <w:right w:val="single" w:sz="8" w:space="0" w:color="000000"/>
            </w:tcBorders>
            <w:shd w:val="clear" w:color="auto" w:fill="1F497D"/>
            <w:hideMark/>
          </w:tcPr>
          <w:p w14:paraId="3A9A8BB1" w14:textId="77777777" w:rsidR="0076383E" w:rsidRPr="00EC14F5" w:rsidRDefault="0076383E" w:rsidP="005F6D8E">
            <w:pPr>
              <w:rPr>
                <w:rFonts w:eastAsia="Calibri"/>
                <w:color w:val="FFFFFF"/>
                <w:szCs w:val="24"/>
              </w:rPr>
            </w:pPr>
            <w:r w:rsidRPr="00EC14F5">
              <w:rPr>
                <w:rFonts w:eastAsia="Calibri"/>
                <w:color w:val="FFFFFF"/>
                <w:szCs w:val="24"/>
              </w:rPr>
              <w:t>Models, leads, trains, and motivates multiple levels of personnel to be highly proficient in mentoring and helping others</w:t>
            </w:r>
          </w:p>
        </w:tc>
      </w:tr>
    </w:tbl>
    <w:p w14:paraId="21797B0C" w14:textId="77777777" w:rsidR="0007242B" w:rsidRDefault="00514C55" w:rsidP="005F6D8E">
      <w:pPr>
        <w:pStyle w:val="Caption"/>
      </w:pPr>
      <w:r>
        <w:t>Table 19: Mentoring</w:t>
      </w:r>
    </w:p>
    <w:p w14:paraId="4C72313B" w14:textId="77777777" w:rsidR="00543824" w:rsidRPr="00543824" w:rsidRDefault="00543824" w:rsidP="00543824">
      <w:pPr>
        <w:rPr>
          <w:rFonts w:eastAsia="Calibri"/>
        </w:rPr>
      </w:pPr>
    </w:p>
    <w:p w14:paraId="53D79546" w14:textId="77777777" w:rsidR="00847541" w:rsidRPr="00EC14F5" w:rsidRDefault="00847541" w:rsidP="005F6D8E">
      <w:pPr>
        <w:spacing w:after="0"/>
        <w:rPr>
          <w:rFonts w:cs="Arial"/>
          <w:b/>
          <w:color w:val="1F497D"/>
          <w:szCs w:val="24"/>
        </w:rPr>
      </w:pPr>
      <w:r w:rsidRPr="00EC14F5">
        <w:rPr>
          <w:rFonts w:cs="Arial"/>
          <w:b/>
          <w:color w:val="1F497D"/>
          <w:szCs w:val="24"/>
        </w:rPr>
        <w:lastRenderedPageBreak/>
        <w:t>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C6384A" w:rsidRPr="00EC14F5" w14:paraId="1761828B"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10868D67" w14:textId="77777777" w:rsidR="00C6384A" w:rsidRPr="00EC14F5" w:rsidRDefault="001A04DA" w:rsidP="005F6D8E">
            <w:pPr>
              <w:rPr>
                <w:rFonts w:eastAsia="Calibri"/>
                <w:color w:val="1F497D"/>
                <w:szCs w:val="24"/>
              </w:rPr>
            </w:pPr>
            <w:r w:rsidRPr="00EC14F5">
              <w:rPr>
                <w:rFonts w:eastAsia="Calibri"/>
                <w:color w:val="1F497D"/>
                <w:szCs w:val="24"/>
              </w:rPr>
              <w:t>Grade Level</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14EB5C45" w14:textId="77777777" w:rsidR="00C6384A" w:rsidRPr="00EC14F5" w:rsidRDefault="001A04DA" w:rsidP="005F6D8E">
            <w:pPr>
              <w:jc w:val="center"/>
              <w:rPr>
                <w:rFonts w:eastAsia="Calibri"/>
                <w:color w:val="1F497D"/>
                <w:szCs w:val="24"/>
              </w:rPr>
            </w:pPr>
            <w:r w:rsidRPr="00EC14F5">
              <w:rPr>
                <w:rFonts w:eastAsia="Calibri"/>
                <w:color w:val="1F497D"/>
                <w:szCs w:val="24"/>
              </w:rPr>
              <w:t>GS-7</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243F9138" w14:textId="77777777" w:rsidR="00C6384A" w:rsidRPr="00EC14F5" w:rsidRDefault="001A04DA" w:rsidP="005F6D8E">
            <w:pPr>
              <w:jc w:val="center"/>
              <w:rPr>
                <w:rFonts w:eastAsia="Calibri"/>
                <w:color w:val="1F497D"/>
                <w:szCs w:val="24"/>
              </w:rPr>
            </w:pPr>
            <w:r w:rsidRPr="00EC14F5">
              <w:rPr>
                <w:rFonts w:eastAsia="Calibri"/>
                <w:color w:val="1F497D"/>
                <w:szCs w:val="24"/>
              </w:rPr>
              <w:t>GS-9</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35B2D621" w14:textId="77777777" w:rsidR="00C6384A" w:rsidRPr="00EC14F5" w:rsidRDefault="001A04DA" w:rsidP="005F6D8E">
            <w:pPr>
              <w:jc w:val="center"/>
              <w:rPr>
                <w:rFonts w:eastAsia="Calibri"/>
                <w:color w:val="1F497D"/>
                <w:szCs w:val="24"/>
              </w:rPr>
            </w:pPr>
            <w:r w:rsidRPr="00EC14F5">
              <w:rPr>
                <w:rFonts w:eastAsia="Calibri"/>
                <w:color w:val="1F497D"/>
                <w:szCs w:val="24"/>
              </w:rPr>
              <w:t>GS-11</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28CD8017" w14:textId="77777777" w:rsidR="00C6384A" w:rsidRPr="00EC14F5" w:rsidRDefault="001A04DA" w:rsidP="005F6D8E">
            <w:pPr>
              <w:jc w:val="center"/>
              <w:rPr>
                <w:rFonts w:eastAsia="Calibri"/>
                <w:color w:val="1F497D"/>
                <w:szCs w:val="24"/>
              </w:rPr>
            </w:pPr>
            <w:r w:rsidRPr="00EC14F5">
              <w:rPr>
                <w:rFonts w:eastAsia="Calibri"/>
                <w:color w:val="1F497D"/>
                <w:szCs w:val="24"/>
              </w:rPr>
              <w:t>GS-12</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6EB7AC7F" w14:textId="77777777" w:rsidR="00C6384A" w:rsidRPr="00EC14F5" w:rsidRDefault="001A04DA" w:rsidP="005F6D8E">
            <w:pPr>
              <w:jc w:val="center"/>
              <w:rPr>
                <w:rFonts w:eastAsia="Calibri"/>
                <w:color w:val="1F497D"/>
                <w:szCs w:val="24"/>
              </w:rPr>
            </w:pPr>
            <w:r w:rsidRPr="00EC14F5">
              <w:rPr>
                <w:rFonts w:eastAsia="Calibri"/>
                <w:color w:val="1F497D"/>
                <w:szCs w:val="24"/>
              </w:rPr>
              <w:t>GS-13</w:t>
            </w:r>
          </w:p>
        </w:tc>
      </w:tr>
      <w:tr w:rsidR="00C6384A" w:rsidRPr="00EC14F5" w14:paraId="68E36B8A" w14:textId="77777777" w:rsidTr="00543824">
        <w:trPr>
          <w:cantSplit/>
          <w:trHeight w:val="60"/>
        </w:trPr>
        <w:tc>
          <w:tcPr>
            <w:tcW w:w="2178" w:type="dxa"/>
            <w:tcBorders>
              <w:top w:val="single" w:sz="8" w:space="0" w:color="000000"/>
              <w:left w:val="single" w:sz="8" w:space="0" w:color="000000"/>
              <w:bottom w:val="single" w:sz="8" w:space="0" w:color="000000"/>
              <w:right w:val="single" w:sz="8" w:space="0" w:color="000000"/>
            </w:tcBorders>
            <w:shd w:val="clear" w:color="auto" w:fill="C6D9F1"/>
            <w:hideMark/>
          </w:tcPr>
          <w:p w14:paraId="12D9D276" w14:textId="77777777" w:rsidR="00C6384A" w:rsidRPr="00EC14F5" w:rsidRDefault="001A04DA" w:rsidP="005F6D8E">
            <w:pPr>
              <w:rPr>
                <w:rFonts w:eastAsia="Calibri"/>
                <w:color w:val="1F497D"/>
                <w:szCs w:val="24"/>
              </w:rPr>
            </w:pPr>
            <w:r w:rsidRPr="00EC14F5">
              <w:rPr>
                <w:rFonts w:eastAsia="Calibri"/>
                <w:color w:val="1F497D"/>
                <w:szCs w:val="24"/>
              </w:rPr>
              <w:t>Proficiency Scale</w:t>
            </w:r>
          </w:p>
        </w:tc>
        <w:tc>
          <w:tcPr>
            <w:tcW w:w="1014" w:type="dxa"/>
            <w:tcBorders>
              <w:top w:val="single" w:sz="8" w:space="0" w:color="000000"/>
              <w:left w:val="single" w:sz="8" w:space="0" w:color="000000"/>
              <w:bottom w:val="single" w:sz="8" w:space="0" w:color="000000"/>
              <w:right w:val="single" w:sz="8" w:space="0" w:color="000000"/>
            </w:tcBorders>
            <w:shd w:val="clear" w:color="auto" w:fill="C6D9F1"/>
            <w:hideMark/>
          </w:tcPr>
          <w:p w14:paraId="496BA2AD" w14:textId="77777777" w:rsidR="00C6384A" w:rsidRPr="00EC14F5" w:rsidRDefault="001A04DA" w:rsidP="005F6D8E">
            <w:pPr>
              <w:jc w:val="center"/>
              <w:rPr>
                <w:rFonts w:eastAsia="Calibri"/>
                <w:color w:val="1F497D"/>
                <w:szCs w:val="24"/>
              </w:rPr>
            </w:pPr>
            <w:r w:rsidRPr="00EC14F5">
              <w:rPr>
                <w:rFonts w:eastAsia="Calibri"/>
                <w:color w:val="1F497D"/>
                <w:szCs w:val="24"/>
              </w:rPr>
              <w:t>2</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414CAE53" w14:textId="77777777" w:rsidR="00C6384A" w:rsidRPr="00EC14F5" w:rsidRDefault="001A04DA" w:rsidP="005F6D8E">
            <w:pPr>
              <w:jc w:val="center"/>
              <w:rPr>
                <w:rFonts w:eastAsia="Calibri"/>
                <w:color w:val="1F497D"/>
                <w:szCs w:val="24"/>
              </w:rPr>
            </w:pPr>
            <w:r w:rsidRPr="00EC14F5">
              <w:rPr>
                <w:rFonts w:eastAsia="Calibri"/>
                <w:color w:val="1F497D"/>
                <w:szCs w:val="24"/>
              </w:rPr>
              <w:t>3</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35C87A13" w14:textId="77777777" w:rsidR="00C6384A" w:rsidRPr="00EC14F5" w:rsidRDefault="001A04DA" w:rsidP="005F6D8E">
            <w:pPr>
              <w:jc w:val="center"/>
              <w:rPr>
                <w:rFonts w:eastAsia="Calibri"/>
                <w:color w:val="1F497D"/>
                <w:szCs w:val="24"/>
              </w:rPr>
            </w:pPr>
            <w:r w:rsidRPr="00EC14F5">
              <w:rPr>
                <w:rFonts w:eastAsia="Calibri"/>
                <w:color w:val="1F497D"/>
                <w:szCs w:val="24"/>
              </w:rPr>
              <w:t>3-4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66FFEF29" w14:textId="77777777" w:rsidR="00C6384A" w:rsidRPr="00EC14F5" w:rsidRDefault="001A04DA" w:rsidP="005F6D8E">
            <w:pPr>
              <w:jc w:val="center"/>
              <w:rPr>
                <w:rFonts w:eastAsia="Calibri"/>
                <w:color w:val="1F497D"/>
                <w:szCs w:val="24"/>
              </w:rPr>
            </w:pPr>
            <w:r w:rsidRPr="00EC14F5">
              <w:rPr>
                <w:rFonts w:eastAsia="Calibri"/>
                <w:color w:val="1F497D"/>
                <w:szCs w:val="24"/>
              </w:rPr>
              <w:t>4</w:t>
            </w:r>
          </w:p>
        </w:tc>
        <w:tc>
          <w:tcPr>
            <w:tcW w:w="1596" w:type="dxa"/>
            <w:tcBorders>
              <w:top w:val="single" w:sz="8" w:space="0" w:color="000000"/>
              <w:left w:val="single" w:sz="8" w:space="0" w:color="000000"/>
              <w:bottom w:val="single" w:sz="8" w:space="0" w:color="000000"/>
              <w:right w:val="single" w:sz="8" w:space="0" w:color="000000"/>
            </w:tcBorders>
            <w:shd w:val="clear" w:color="auto" w:fill="C6D9F1"/>
            <w:hideMark/>
          </w:tcPr>
          <w:p w14:paraId="0386E3F2" w14:textId="77777777" w:rsidR="00C6384A" w:rsidRPr="00EC14F5" w:rsidRDefault="001A04DA" w:rsidP="005F6D8E">
            <w:pPr>
              <w:jc w:val="center"/>
              <w:rPr>
                <w:rFonts w:eastAsia="Calibri"/>
                <w:color w:val="1F497D"/>
                <w:szCs w:val="24"/>
              </w:rPr>
            </w:pPr>
            <w:r w:rsidRPr="00EC14F5">
              <w:rPr>
                <w:rFonts w:eastAsia="Calibri"/>
                <w:color w:val="1F497D"/>
                <w:szCs w:val="24"/>
              </w:rPr>
              <w:t>5</w:t>
            </w:r>
          </w:p>
        </w:tc>
      </w:tr>
    </w:tbl>
    <w:p w14:paraId="77A188E9" w14:textId="77777777" w:rsidR="00514C55" w:rsidRPr="00514C55" w:rsidRDefault="00514C55" w:rsidP="005F6D8E">
      <w:pPr>
        <w:pStyle w:val="Caption"/>
        <w:rPr>
          <w:rFonts w:eastAsia="Calibri" w:cs="Times New Roman"/>
          <w:bCs w:val="0"/>
          <w:color w:val="000000"/>
          <w:sz w:val="24"/>
          <w:szCs w:val="24"/>
          <w:u w:val="single"/>
        </w:rPr>
      </w:pPr>
      <w:r>
        <w:t xml:space="preserve">Table 20: </w:t>
      </w:r>
      <w:r w:rsidRPr="00CC1B7D">
        <w:t>Proficiency Levels by Grade</w:t>
      </w:r>
    </w:p>
    <w:p w14:paraId="0B0E558C" w14:textId="77777777" w:rsidR="00806DFA" w:rsidRPr="00514C55" w:rsidRDefault="00EC14F5" w:rsidP="005F6D8E">
      <w:pPr>
        <w:spacing w:before="240" w:after="240" w:line="240" w:lineRule="auto"/>
        <w:rPr>
          <w:bCs/>
          <w:szCs w:val="24"/>
          <w:u w:val="single"/>
        </w:rPr>
      </w:pPr>
      <w:r w:rsidRPr="00514C55">
        <w:rPr>
          <w:b/>
          <w:szCs w:val="24"/>
        </w:rPr>
        <w:t>10</w:t>
      </w:r>
      <w:r w:rsidR="00514C55">
        <w:rPr>
          <w:b/>
          <w:szCs w:val="24"/>
        </w:rPr>
        <w:t>.</w:t>
      </w:r>
      <w:r w:rsidRPr="00514C55">
        <w:rPr>
          <w:b/>
          <w:szCs w:val="24"/>
        </w:rPr>
        <w:t xml:space="preserve"> </w:t>
      </w:r>
      <w:r w:rsidR="001A04DA" w:rsidRPr="00514C55">
        <w:rPr>
          <w:b/>
          <w:bCs/>
          <w:szCs w:val="24"/>
        </w:rPr>
        <w:t>Data Analysis and Interpretation</w:t>
      </w:r>
      <w:r w:rsidR="00203136" w:rsidRPr="00514C55">
        <w:rPr>
          <w:bCs/>
          <w:szCs w:val="24"/>
        </w:rPr>
        <w:t xml:space="preserve"> - </w:t>
      </w:r>
      <w:r w:rsidR="00203136" w:rsidRPr="00514C55">
        <w:rPr>
          <w:szCs w:val="24"/>
        </w:rPr>
        <w:t>Data analysis and management include a basic knowledge of principles and techniques related to the analysis, presentation, and exchange of data.</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EB56D5" w:rsidRPr="00EB56D5" w14:paraId="180B1308"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tcPr>
          <w:p w14:paraId="3FF49BEC" w14:textId="77777777" w:rsidR="00EB56D5" w:rsidRPr="00EB56D5" w:rsidRDefault="00EB56D5" w:rsidP="00EB56D5">
            <w:pPr>
              <w:jc w:val="center"/>
              <w:rPr>
                <w:b/>
                <w:color w:val="FFFFFF"/>
                <w:szCs w:val="24"/>
              </w:rPr>
            </w:pPr>
            <w:r w:rsidRPr="00EB56D5">
              <w:rPr>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tcPr>
          <w:p w14:paraId="260E9230" w14:textId="77777777" w:rsidR="00EB56D5" w:rsidRPr="00EB56D5" w:rsidRDefault="00EB56D5" w:rsidP="00EB56D5">
            <w:pPr>
              <w:pStyle w:val="ListParagraph"/>
              <w:spacing w:after="58" w:line="240" w:lineRule="auto"/>
              <w:ind w:left="342" w:hanging="342"/>
              <w:jc w:val="center"/>
              <w:rPr>
                <w:b/>
                <w:color w:val="FFFFFF"/>
                <w:szCs w:val="24"/>
              </w:rPr>
            </w:pPr>
            <w:r w:rsidRPr="00EB56D5">
              <w:rPr>
                <w:b/>
                <w:color w:val="FFFFFF"/>
                <w:szCs w:val="24"/>
              </w:rPr>
              <w:t>Key Behaviors</w:t>
            </w:r>
          </w:p>
        </w:tc>
      </w:tr>
      <w:tr w:rsidR="0007242B" w:rsidRPr="00EC14F5" w14:paraId="59C20374" w14:textId="77777777" w:rsidTr="00543824">
        <w:trPr>
          <w:cantSplit/>
        </w:trPr>
        <w:tc>
          <w:tcPr>
            <w:tcW w:w="2178" w:type="dxa"/>
            <w:shd w:val="clear" w:color="auto" w:fill="1F497D"/>
            <w:vAlign w:val="center"/>
          </w:tcPr>
          <w:p w14:paraId="7BE5DA57" w14:textId="77777777" w:rsidR="0007242B" w:rsidRPr="00EC14F5" w:rsidRDefault="00EB56D5" w:rsidP="00EB56D5">
            <w:pPr>
              <w:rPr>
                <w:color w:val="FFFFFF"/>
                <w:szCs w:val="24"/>
              </w:rPr>
            </w:pPr>
            <w:r>
              <w:rPr>
                <w:color w:val="FFFFFF"/>
                <w:szCs w:val="24"/>
              </w:rPr>
              <w:t>All Levels</w:t>
            </w:r>
          </w:p>
        </w:tc>
        <w:tc>
          <w:tcPr>
            <w:tcW w:w="7398" w:type="dxa"/>
            <w:shd w:val="clear" w:color="auto" w:fill="1F497D"/>
          </w:tcPr>
          <w:p w14:paraId="3BF643E7" w14:textId="77777777" w:rsidR="0007242B" w:rsidRPr="00EC14F5" w:rsidRDefault="0007242B" w:rsidP="00E30A01">
            <w:pPr>
              <w:pStyle w:val="ListParagraph"/>
              <w:numPr>
                <w:ilvl w:val="0"/>
                <w:numId w:val="15"/>
              </w:numPr>
              <w:spacing w:after="58" w:line="240" w:lineRule="auto"/>
              <w:ind w:left="342" w:hanging="342"/>
              <w:rPr>
                <w:color w:val="FFFFFF"/>
                <w:szCs w:val="24"/>
              </w:rPr>
            </w:pPr>
            <w:r w:rsidRPr="00EC14F5">
              <w:rPr>
                <w:color w:val="FFFFFF"/>
                <w:szCs w:val="24"/>
              </w:rPr>
              <w:t xml:space="preserve">Analyze data using appropriate analytical procedures, techniques, or software. </w:t>
            </w:r>
          </w:p>
          <w:p w14:paraId="7197B7FA" w14:textId="77777777" w:rsidR="0007242B" w:rsidRPr="00EC14F5" w:rsidRDefault="0007242B" w:rsidP="00E30A01">
            <w:pPr>
              <w:pStyle w:val="Footer"/>
              <w:widowControl w:val="0"/>
              <w:numPr>
                <w:ilvl w:val="0"/>
                <w:numId w:val="15"/>
              </w:numPr>
              <w:tabs>
                <w:tab w:val="clear" w:pos="4680"/>
                <w:tab w:val="clear" w:pos="9360"/>
              </w:tabs>
              <w:autoSpaceDE w:val="0"/>
              <w:autoSpaceDN w:val="0"/>
              <w:adjustRightInd w:val="0"/>
              <w:ind w:left="342" w:hanging="342"/>
              <w:rPr>
                <w:color w:val="FFFFFF"/>
                <w:szCs w:val="24"/>
              </w:rPr>
            </w:pPr>
            <w:r w:rsidRPr="00EC14F5">
              <w:rPr>
                <w:color w:val="FFFFFF"/>
                <w:szCs w:val="24"/>
              </w:rPr>
              <w:t xml:space="preserve">Use basic descriptive or statistical techniques (e.g., mean, standard deviation, correlation) while conducting research. </w:t>
            </w:r>
          </w:p>
          <w:p w14:paraId="6479E176" w14:textId="77777777" w:rsidR="0007242B" w:rsidRPr="00EC14F5" w:rsidRDefault="0007242B" w:rsidP="00E30A01">
            <w:pPr>
              <w:pStyle w:val="Footer"/>
              <w:widowControl w:val="0"/>
              <w:numPr>
                <w:ilvl w:val="0"/>
                <w:numId w:val="15"/>
              </w:numPr>
              <w:tabs>
                <w:tab w:val="clear" w:pos="4680"/>
                <w:tab w:val="clear" w:pos="9360"/>
              </w:tabs>
              <w:autoSpaceDE w:val="0"/>
              <w:autoSpaceDN w:val="0"/>
              <w:adjustRightInd w:val="0"/>
              <w:ind w:left="342" w:hanging="342"/>
              <w:rPr>
                <w:color w:val="FFFFFF"/>
                <w:szCs w:val="24"/>
              </w:rPr>
            </w:pPr>
            <w:r w:rsidRPr="00EC14F5">
              <w:rPr>
                <w:color w:val="FFFFFF"/>
                <w:szCs w:val="24"/>
              </w:rPr>
              <w:t xml:space="preserve">Interpret results of analyses to reach understandable conclusions and recommendations. </w:t>
            </w:r>
          </w:p>
          <w:p w14:paraId="32CB5E95" w14:textId="77777777" w:rsidR="0007242B" w:rsidRPr="00EC14F5" w:rsidRDefault="0007242B" w:rsidP="00E30A01">
            <w:pPr>
              <w:pStyle w:val="Footer"/>
              <w:widowControl w:val="0"/>
              <w:numPr>
                <w:ilvl w:val="0"/>
                <w:numId w:val="15"/>
              </w:numPr>
              <w:tabs>
                <w:tab w:val="clear" w:pos="4680"/>
                <w:tab w:val="clear" w:pos="9360"/>
              </w:tabs>
              <w:autoSpaceDE w:val="0"/>
              <w:autoSpaceDN w:val="0"/>
              <w:adjustRightInd w:val="0"/>
              <w:ind w:left="342" w:hanging="342"/>
              <w:rPr>
                <w:color w:val="FFFFFF"/>
                <w:szCs w:val="24"/>
              </w:rPr>
            </w:pPr>
            <w:r w:rsidRPr="00EC14F5">
              <w:rPr>
                <w:color w:val="FFFFFF"/>
                <w:szCs w:val="24"/>
              </w:rPr>
              <w:t xml:space="preserve">Use appropriate information technology for data exchange. </w:t>
            </w:r>
          </w:p>
          <w:p w14:paraId="3EF8577D" w14:textId="77777777" w:rsidR="0007242B" w:rsidRPr="00EC14F5" w:rsidRDefault="0007242B" w:rsidP="00E30A01">
            <w:pPr>
              <w:pStyle w:val="Footer"/>
              <w:widowControl w:val="0"/>
              <w:numPr>
                <w:ilvl w:val="0"/>
                <w:numId w:val="15"/>
              </w:numPr>
              <w:tabs>
                <w:tab w:val="clear" w:pos="4680"/>
                <w:tab w:val="clear" w:pos="9360"/>
              </w:tabs>
              <w:autoSpaceDE w:val="0"/>
              <w:autoSpaceDN w:val="0"/>
              <w:adjustRightInd w:val="0"/>
              <w:ind w:left="342" w:hanging="342"/>
              <w:rPr>
                <w:color w:val="FFFFFF"/>
                <w:szCs w:val="24"/>
              </w:rPr>
            </w:pPr>
            <w:r w:rsidRPr="00EC14F5">
              <w:rPr>
                <w:color w:val="FFFFFF"/>
                <w:szCs w:val="24"/>
              </w:rPr>
              <w:t xml:space="preserve">Store and archive data at secure sites to ensure data integrity. </w:t>
            </w:r>
          </w:p>
          <w:p w14:paraId="58413CB0" w14:textId="77777777" w:rsidR="0007242B" w:rsidRPr="00EC14F5" w:rsidRDefault="0007242B" w:rsidP="00E30A01">
            <w:pPr>
              <w:pStyle w:val="ListParagraph"/>
              <w:widowControl w:val="0"/>
              <w:numPr>
                <w:ilvl w:val="0"/>
                <w:numId w:val="15"/>
              </w:numPr>
              <w:autoSpaceDE w:val="0"/>
              <w:autoSpaceDN w:val="0"/>
              <w:adjustRightInd w:val="0"/>
              <w:spacing w:after="58" w:line="240" w:lineRule="auto"/>
              <w:ind w:left="342" w:hanging="342"/>
              <w:rPr>
                <w:color w:val="FFFFFF"/>
                <w:szCs w:val="24"/>
              </w:rPr>
            </w:pPr>
            <w:r w:rsidRPr="00EC14F5">
              <w:rPr>
                <w:color w:val="FFFFFF"/>
                <w:szCs w:val="24"/>
              </w:rPr>
              <w:t>Collaborate with statisticians to analyze data.</w:t>
            </w:r>
          </w:p>
        </w:tc>
      </w:tr>
      <w:tr w:rsidR="0007242B" w:rsidRPr="00EC14F5" w14:paraId="5C421A34" w14:textId="77777777" w:rsidTr="00543824">
        <w:trPr>
          <w:cantSplit/>
        </w:trPr>
        <w:tc>
          <w:tcPr>
            <w:tcW w:w="2178" w:type="dxa"/>
            <w:shd w:val="clear" w:color="auto" w:fill="1F497D"/>
          </w:tcPr>
          <w:p w14:paraId="030B58FA" w14:textId="77777777" w:rsidR="0007242B" w:rsidRPr="00EC14F5" w:rsidRDefault="0007242B" w:rsidP="005F6D8E">
            <w:pPr>
              <w:rPr>
                <w:color w:val="FFFFFF"/>
                <w:szCs w:val="24"/>
              </w:rPr>
            </w:pPr>
            <w:r w:rsidRPr="00EC14F5">
              <w:rPr>
                <w:color w:val="FFFFFF"/>
                <w:szCs w:val="24"/>
              </w:rPr>
              <w:t>1=Awareness</w:t>
            </w:r>
          </w:p>
        </w:tc>
        <w:tc>
          <w:tcPr>
            <w:tcW w:w="7398" w:type="dxa"/>
            <w:shd w:val="clear" w:color="auto" w:fill="1F497D"/>
          </w:tcPr>
          <w:p w14:paraId="65612E82" w14:textId="77777777" w:rsidR="0007242B" w:rsidRPr="00EC14F5" w:rsidRDefault="0007242B" w:rsidP="005F6D8E">
            <w:pPr>
              <w:rPr>
                <w:color w:val="FFFFFF"/>
                <w:szCs w:val="24"/>
              </w:rPr>
            </w:pPr>
            <w:r w:rsidRPr="00EC14F5">
              <w:rPr>
                <w:color w:val="FFFFFF"/>
                <w:szCs w:val="24"/>
              </w:rPr>
              <w:t xml:space="preserve">Occasionally analyzes data effectively; may avoid or miss opportunities </w:t>
            </w:r>
          </w:p>
        </w:tc>
      </w:tr>
      <w:tr w:rsidR="0007242B" w:rsidRPr="00EC14F5" w14:paraId="7FC80079" w14:textId="77777777" w:rsidTr="00543824">
        <w:trPr>
          <w:cantSplit/>
        </w:trPr>
        <w:tc>
          <w:tcPr>
            <w:tcW w:w="2178" w:type="dxa"/>
            <w:shd w:val="clear" w:color="auto" w:fill="1F497D"/>
          </w:tcPr>
          <w:p w14:paraId="6EF419B9" w14:textId="77777777" w:rsidR="0007242B" w:rsidRPr="00EC14F5" w:rsidRDefault="0007242B" w:rsidP="005F6D8E">
            <w:pPr>
              <w:rPr>
                <w:color w:val="FFFFFF"/>
                <w:szCs w:val="24"/>
              </w:rPr>
            </w:pPr>
            <w:r w:rsidRPr="00EC14F5">
              <w:rPr>
                <w:color w:val="FFFFFF"/>
                <w:szCs w:val="24"/>
              </w:rPr>
              <w:t>2=Basic</w:t>
            </w:r>
          </w:p>
        </w:tc>
        <w:tc>
          <w:tcPr>
            <w:tcW w:w="7398" w:type="dxa"/>
            <w:shd w:val="clear" w:color="auto" w:fill="1F497D"/>
          </w:tcPr>
          <w:p w14:paraId="258BD06F" w14:textId="77777777" w:rsidR="0007242B" w:rsidRPr="00EC14F5" w:rsidRDefault="0007242B" w:rsidP="005F6D8E">
            <w:pPr>
              <w:rPr>
                <w:color w:val="FFFFFF"/>
                <w:szCs w:val="24"/>
              </w:rPr>
            </w:pPr>
            <w:r w:rsidRPr="00EC14F5">
              <w:rPr>
                <w:color w:val="FFFFFF"/>
                <w:szCs w:val="24"/>
              </w:rPr>
              <w:t>Sometimes demonstrates ability to analyze data needed to clarify a situation or make a decision, and seeks help from knowledgeable people when information is difficult to obtain. .</w:t>
            </w:r>
          </w:p>
        </w:tc>
      </w:tr>
      <w:tr w:rsidR="0007242B" w:rsidRPr="00EC14F5" w14:paraId="1AB92888" w14:textId="77777777" w:rsidTr="00543824">
        <w:trPr>
          <w:cantSplit/>
        </w:trPr>
        <w:tc>
          <w:tcPr>
            <w:tcW w:w="2178" w:type="dxa"/>
            <w:shd w:val="clear" w:color="auto" w:fill="1F497D"/>
          </w:tcPr>
          <w:p w14:paraId="36C70D1B" w14:textId="77777777" w:rsidR="0007242B" w:rsidRPr="00EC14F5" w:rsidRDefault="0007242B" w:rsidP="005F6D8E">
            <w:pPr>
              <w:rPr>
                <w:color w:val="FFFFFF"/>
                <w:szCs w:val="24"/>
              </w:rPr>
            </w:pPr>
            <w:r w:rsidRPr="00EC14F5">
              <w:rPr>
                <w:color w:val="FFFFFF"/>
                <w:szCs w:val="24"/>
              </w:rPr>
              <w:t>3=Intermediate</w:t>
            </w:r>
          </w:p>
        </w:tc>
        <w:tc>
          <w:tcPr>
            <w:tcW w:w="7398" w:type="dxa"/>
            <w:shd w:val="clear" w:color="auto" w:fill="1F497D"/>
          </w:tcPr>
          <w:p w14:paraId="0D4E950F" w14:textId="77777777" w:rsidR="0007242B" w:rsidRPr="00EC14F5" w:rsidRDefault="0007242B" w:rsidP="005F6D8E">
            <w:pPr>
              <w:rPr>
                <w:color w:val="FFFFFF"/>
                <w:szCs w:val="24"/>
              </w:rPr>
            </w:pPr>
            <w:r w:rsidRPr="00EC14F5">
              <w:rPr>
                <w:color w:val="FFFFFF"/>
                <w:szCs w:val="24"/>
              </w:rPr>
              <w:t>Usually identifies sources of data for a wide variety of needs, probes skillfully to get implied and indirect information as well as its context, and develops systems to improve the quality of data analysis.</w:t>
            </w:r>
          </w:p>
        </w:tc>
      </w:tr>
      <w:tr w:rsidR="0007242B" w:rsidRPr="00EC14F5" w14:paraId="06ACEEFE" w14:textId="77777777" w:rsidTr="00543824">
        <w:trPr>
          <w:cantSplit/>
        </w:trPr>
        <w:tc>
          <w:tcPr>
            <w:tcW w:w="2178" w:type="dxa"/>
            <w:shd w:val="clear" w:color="auto" w:fill="1F497D"/>
          </w:tcPr>
          <w:p w14:paraId="4C54B934" w14:textId="77777777" w:rsidR="0007242B" w:rsidRPr="00EC14F5" w:rsidRDefault="0007242B" w:rsidP="005F6D8E">
            <w:pPr>
              <w:rPr>
                <w:color w:val="FFFFFF"/>
                <w:szCs w:val="24"/>
              </w:rPr>
            </w:pPr>
            <w:r w:rsidRPr="00EC14F5">
              <w:rPr>
                <w:color w:val="FFFFFF"/>
                <w:szCs w:val="24"/>
              </w:rPr>
              <w:t>4=Advanced</w:t>
            </w:r>
          </w:p>
        </w:tc>
        <w:tc>
          <w:tcPr>
            <w:tcW w:w="7398" w:type="dxa"/>
            <w:shd w:val="clear" w:color="auto" w:fill="1F497D"/>
          </w:tcPr>
          <w:p w14:paraId="6951EAE3" w14:textId="77777777" w:rsidR="0007242B" w:rsidRPr="00EC14F5" w:rsidRDefault="0007242B" w:rsidP="005F6D8E">
            <w:pPr>
              <w:rPr>
                <w:color w:val="FFFFFF"/>
                <w:szCs w:val="24"/>
              </w:rPr>
            </w:pPr>
            <w:r w:rsidRPr="00EC14F5">
              <w:rPr>
                <w:color w:val="FFFFFF"/>
                <w:szCs w:val="24"/>
              </w:rPr>
              <w:t>Even in the most difficult situations, identifies sources of data for a wide variety of needs, probes skillfully to get implied and indirect information as well as its context, and develops systems to improve the quality of data analysis.</w:t>
            </w:r>
          </w:p>
        </w:tc>
      </w:tr>
      <w:tr w:rsidR="0007242B" w:rsidRPr="00EC14F5" w14:paraId="1581F4DE" w14:textId="77777777" w:rsidTr="00543824">
        <w:trPr>
          <w:cantSplit/>
        </w:trPr>
        <w:tc>
          <w:tcPr>
            <w:tcW w:w="2178" w:type="dxa"/>
            <w:shd w:val="clear" w:color="auto" w:fill="1F497D"/>
          </w:tcPr>
          <w:p w14:paraId="335948A9" w14:textId="77777777" w:rsidR="0007242B" w:rsidRPr="00EC14F5" w:rsidRDefault="0007242B" w:rsidP="005F6D8E">
            <w:pPr>
              <w:rPr>
                <w:color w:val="FFFFFF"/>
                <w:szCs w:val="24"/>
              </w:rPr>
            </w:pPr>
            <w:r w:rsidRPr="00EC14F5">
              <w:rPr>
                <w:color w:val="FFFFFF"/>
                <w:szCs w:val="24"/>
              </w:rPr>
              <w:t>5=Expert</w:t>
            </w:r>
          </w:p>
        </w:tc>
        <w:tc>
          <w:tcPr>
            <w:tcW w:w="7398" w:type="dxa"/>
            <w:shd w:val="clear" w:color="auto" w:fill="1F497D"/>
          </w:tcPr>
          <w:p w14:paraId="034552B1" w14:textId="77777777" w:rsidR="0007242B" w:rsidRPr="00EC14F5" w:rsidRDefault="0007242B" w:rsidP="005F6D8E">
            <w:pPr>
              <w:rPr>
                <w:color w:val="FFFFFF"/>
                <w:szCs w:val="24"/>
              </w:rPr>
            </w:pPr>
            <w:r w:rsidRPr="00EC14F5">
              <w:rPr>
                <w:color w:val="FFFFFF"/>
                <w:szCs w:val="24"/>
              </w:rPr>
              <w:t>Models, leads, trains, and motivates multiple levels of personnel to be excellent in data analysis.</w:t>
            </w:r>
          </w:p>
        </w:tc>
      </w:tr>
    </w:tbl>
    <w:p w14:paraId="359BB4B4" w14:textId="77777777" w:rsidR="00847541" w:rsidRDefault="00514C55" w:rsidP="005F6D8E">
      <w:pPr>
        <w:pStyle w:val="Caption"/>
      </w:pPr>
      <w:r>
        <w:t>Table 21: Data Analysis and Interpr</w:t>
      </w:r>
      <w:r w:rsidR="00543824">
        <w:t>etation</w:t>
      </w:r>
    </w:p>
    <w:p w14:paraId="317035E2" w14:textId="77777777" w:rsidR="00543824" w:rsidRPr="00543824" w:rsidRDefault="00543824" w:rsidP="00543824">
      <w:pPr>
        <w:rPr>
          <w:rFonts w:eastAsia="Calibri"/>
        </w:rPr>
      </w:pPr>
    </w:p>
    <w:p w14:paraId="38CFE66F" w14:textId="77777777" w:rsidR="0007242B" w:rsidRPr="00EC14F5" w:rsidRDefault="00EB56D5" w:rsidP="005F6D8E">
      <w:pPr>
        <w:spacing w:after="0"/>
        <w:rPr>
          <w:rFonts w:cs="Arial"/>
          <w:b/>
          <w:color w:val="1F497D"/>
          <w:szCs w:val="24"/>
        </w:rPr>
      </w:pPr>
      <w:r>
        <w:rPr>
          <w:rFonts w:cs="Arial"/>
          <w:b/>
          <w:color w:val="1F497D"/>
          <w:szCs w:val="24"/>
        </w:rPr>
        <w:lastRenderedPageBreak/>
        <w:t>P</w:t>
      </w:r>
      <w:r w:rsidR="00847541" w:rsidRPr="00EC14F5">
        <w:rPr>
          <w:rFonts w:cs="Arial"/>
          <w:b/>
          <w:color w:val="1F497D"/>
          <w:szCs w:val="24"/>
        </w:rPr>
        <w:t>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203136" w:rsidRPr="00EC14F5" w14:paraId="5635000A" w14:textId="77777777" w:rsidTr="00E45016">
        <w:trPr>
          <w:cantSplit/>
          <w:tblHeader/>
        </w:trPr>
        <w:tc>
          <w:tcPr>
            <w:tcW w:w="2178" w:type="dxa"/>
            <w:shd w:val="clear" w:color="auto" w:fill="C6D9F1"/>
          </w:tcPr>
          <w:p w14:paraId="1AC8072B" w14:textId="77777777" w:rsidR="00203136" w:rsidRPr="00EC14F5" w:rsidRDefault="001A04DA" w:rsidP="005F6D8E">
            <w:pPr>
              <w:rPr>
                <w:color w:val="1F497D"/>
                <w:szCs w:val="24"/>
              </w:rPr>
            </w:pPr>
            <w:r w:rsidRPr="00EC14F5">
              <w:rPr>
                <w:color w:val="1F497D"/>
                <w:szCs w:val="24"/>
              </w:rPr>
              <w:t>Grade Level</w:t>
            </w:r>
          </w:p>
        </w:tc>
        <w:tc>
          <w:tcPr>
            <w:tcW w:w="1014" w:type="dxa"/>
            <w:shd w:val="clear" w:color="auto" w:fill="C6D9F1"/>
          </w:tcPr>
          <w:p w14:paraId="06C7C41B" w14:textId="77777777" w:rsidR="00203136" w:rsidRPr="00EC14F5" w:rsidRDefault="001A04DA" w:rsidP="005F6D8E">
            <w:pPr>
              <w:jc w:val="center"/>
              <w:rPr>
                <w:color w:val="1F497D"/>
                <w:szCs w:val="24"/>
              </w:rPr>
            </w:pPr>
            <w:r w:rsidRPr="00EC14F5">
              <w:rPr>
                <w:color w:val="1F497D"/>
                <w:szCs w:val="24"/>
              </w:rPr>
              <w:t>GS-7</w:t>
            </w:r>
          </w:p>
        </w:tc>
        <w:tc>
          <w:tcPr>
            <w:tcW w:w="1596" w:type="dxa"/>
            <w:shd w:val="clear" w:color="auto" w:fill="C6D9F1"/>
          </w:tcPr>
          <w:p w14:paraId="38BAFE3A" w14:textId="77777777" w:rsidR="00203136" w:rsidRPr="00EC14F5" w:rsidRDefault="001A04DA" w:rsidP="005F6D8E">
            <w:pPr>
              <w:jc w:val="center"/>
              <w:rPr>
                <w:color w:val="1F497D"/>
                <w:szCs w:val="24"/>
              </w:rPr>
            </w:pPr>
            <w:r w:rsidRPr="00EC14F5">
              <w:rPr>
                <w:color w:val="1F497D"/>
                <w:szCs w:val="24"/>
              </w:rPr>
              <w:t>GS-9</w:t>
            </w:r>
          </w:p>
        </w:tc>
        <w:tc>
          <w:tcPr>
            <w:tcW w:w="1596" w:type="dxa"/>
            <w:shd w:val="clear" w:color="auto" w:fill="C6D9F1"/>
          </w:tcPr>
          <w:p w14:paraId="78B7B64F" w14:textId="77777777" w:rsidR="00203136" w:rsidRPr="00EC14F5" w:rsidRDefault="001A04DA" w:rsidP="005F6D8E">
            <w:pPr>
              <w:jc w:val="center"/>
              <w:rPr>
                <w:color w:val="1F497D"/>
                <w:szCs w:val="24"/>
              </w:rPr>
            </w:pPr>
            <w:r w:rsidRPr="00EC14F5">
              <w:rPr>
                <w:color w:val="1F497D"/>
                <w:szCs w:val="24"/>
              </w:rPr>
              <w:t>GS-11</w:t>
            </w:r>
          </w:p>
        </w:tc>
        <w:tc>
          <w:tcPr>
            <w:tcW w:w="1596" w:type="dxa"/>
            <w:shd w:val="clear" w:color="auto" w:fill="C6D9F1"/>
          </w:tcPr>
          <w:p w14:paraId="3AD9DA3A" w14:textId="77777777" w:rsidR="00203136" w:rsidRPr="00EC14F5" w:rsidRDefault="001A04DA" w:rsidP="005F6D8E">
            <w:pPr>
              <w:jc w:val="center"/>
              <w:rPr>
                <w:color w:val="1F497D"/>
                <w:szCs w:val="24"/>
              </w:rPr>
            </w:pPr>
            <w:r w:rsidRPr="00EC14F5">
              <w:rPr>
                <w:color w:val="1F497D"/>
                <w:szCs w:val="24"/>
              </w:rPr>
              <w:t>GS-12</w:t>
            </w:r>
          </w:p>
        </w:tc>
        <w:tc>
          <w:tcPr>
            <w:tcW w:w="1596" w:type="dxa"/>
            <w:shd w:val="clear" w:color="auto" w:fill="C6D9F1"/>
          </w:tcPr>
          <w:p w14:paraId="5295C1B4" w14:textId="77777777" w:rsidR="00203136" w:rsidRPr="00EC14F5" w:rsidRDefault="001A04DA" w:rsidP="005F6D8E">
            <w:pPr>
              <w:jc w:val="center"/>
              <w:rPr>
                <w:color w:val="1F497D"/>
                <w:szCs w:val="24"/>
              </w:rPr>
            </w:pPr>
            <w:r w:rsidRPr="00EC14F5">
              <w:rPr>
                <w:color w:val="1F497D"/>
                <w:szCs w:val="24"/>
              </w:rPr>
              <w:t>GS-13</w:t>
            </w:r>
          </w:p>
        </w:tc>
      </w:tr>
      <w:tr w:rsidR="00203136" w:rsidRPr="00EC14F5" w14:paraId="30D87DF8" w14:textId="77777777" w:rsidTr="00543824">
        <w:trPr>
          <w:cantSplit/>
          <w:trHeight w:val="60"/>
        </w:trPr>
        <w:tc>
          <w:tcPr>
            <w:tcW w:w="2178" w:type="dxa"/>
            <w:shd w:val="clear" w:color="auto" w:fill="C6D9F1"/>
          </w:tcPr>
          <w:p w14:paraId="4A4F5DD1" w14:textId="77777777" w:rsidR="00203136" w:rsidRPr="00EC14F5" w:rsidRDefault="001A04DA" w:rsidP="005F6D8E">
            <w:pPr>
              <w:rPr>
                <w:color w:val="1F497D"/>
                <w:szCs w:val="24"/>
              </w:rPr>
            </w:pPr>
            <w:r w:rsidRPr="00EC14F5">
              <w:rPr>
                <w:color w:val="1F497D"/>
                <w:szCs w:val="24"/>
              </w:rPr>
              <w:t>Proficiency Scale</w:t>
            </w:r>
          </w:p>
        </w:tc>
        <w:tc>
          <w:tcPr>
            <w:tcW w:w="1014" w:type="dxa"/>
            <w:shd w:val="clear" w:color="auto" w:fill="C6D9F1"/>
          </w:tcPr>
          <w:p w14:paraId="61CF0120" w14:textId="77777777" w:rsidR="00203136" w:rsidRPr="00EC14F5" w:rsidRDefault="001A04DA" w:rsidP="005F6D8E">
            <w:pPr>
              <w:jc w:val="center"/>
              <w:rPr>
                <w:color w:val="1F497D"/>
                <w:szCs w:val="24"/>
              </w:rPr>
            </w:pPr>
            <w:r w:rsidRPr="00EC14F5">
              <w:rPr>
                <w:color w:val="1F497D"/>
                <w:szCs w:val="24"/>
              </w:rPr>
              <w:t>2</w:t>
            </w:r>
            <w:r w:rsidR="00820DB3">
              <w:rPr>
                <w:color w:val="1F497D"/>
                <w:szCs w:val="24"/>
              </w:rPr>
              <w:t>-3</w:t>
            </w:r>
          </w:p>
        </w:tc>
        <w:tc>
          <w:tcPr>
            <w:tcW w:w="1596" w:type="dxa"/>
            <w:shd w:val="clear" w:color="auto" w:fill="C6D9F1"/>
          </w:tcPr>
          <w:p w14:paraId="5D6B1F89" w14:textId="77777777" w:rsidR="00203136" w:rsidRPr="00EC14F5" w:rsidRDefault="00820DB3" w:rsidP="005F6D8E">
            <w:pPr>
              <w:jc w:val="center"/>
              <w:rPr>
                <w:color w:val="1F497D"/>
                <w:szCs w:val="24"/>
              </w:rPr>
            </w:pPr>
            <w:r>
              <w:rPr>
                <w:color w:val="1F497D"/>
                <w:szCs w:val="24"/>
              </w:rPr>
              <w:t>3</w:t>
            </w:r>
          </w:p>
        </w:tc>
        <w:tc>
          <w:tcPr>
            <w:tcW w:w="1596" w:type="dxa"/>
            <w:shd w:val="clear" w:color="auto" w:fill="C6D9F1"/>
          </w:tcPr>
          <w:p w14:paraId="71A5AEB9" w14:textId="77777777" w:rsidR="00203136" w:rsidRPr="00EC14F5" w:rsidRDefault="001A04DA" w:rsidP="005F6D8E">
            <w:pPr>
              <w:jc w:val="center"/>
              <w:rPr>
                <w:color w:val="1F497D"/>
                <w:szCs w:val="24"/>
              </w:rPr>
            </w:pPr>
            <w:r w:rsidRPr="00EC14F5">
              <w:rPr>
                <w:color w:val="1F497D"/>
                <w:szCs w:val="24"/>
              </w:rPr>
              <w:t>3-4</w:t>
            </w:r>
          </w:p>
        </w:tc>
        <w:tc>
          <w:tcPr>
            <w:tcW w:w="1596" w:type="dxa"/>
            <w:shd w:val="clear" w:color="auto" w:fill="C6D9F1"/>
          </w:tcPr>
          <w:p w14:paraId="7C2CD4E2" w14:textId="77777777" w:rsidR="00203136" w:rsidRPr="00EC14F5" w:rsidRDefault="001A04DA" w:rsidP="005F6D8E">
            <w:pPr>
              <w:jc w:val="center"/>
              <w:rPr>
                <w:color w:val="1F497D"/>
                <w:szCs w:val="24"/>
              </w:rPr>
            </w:pPr>
            <w:r w:rsidRPr="00EC14F5">
              <w:rPr>
                <w:color w:val="1F497D"/>
                <w:szCs w:val="24"/>
              </w:rPr>
              <w:t>4</w:t>
            </w:r>
          </w:p>
        </w:tc>
        <w:tc>
          <w:tcPr>
            <w:tcW w:w="1596" w:type="dxa"/>
            <w:shd w:val="clear" w:color="auto" w:fill="C6D9F1"/>
          </w:tcPr>
          <w:p w14:paraId="5EEFCEAC" w14:textId="77777777" w:rsidR="00203136" w:rsidRPr="00EC14F5" w:rsidRDefault="001A04DA" w:rsidP="005F6D8E">
            <w:pPr>
              <w:jc w:val="center"/>
              <w:rPr>
                <w:color w:val="1F497D"/>
                <w:szCs w:val="24"/>
              </w:rPr>
            </w:pPr>
            <w:r w:rsidRPr="00EC14F5">
              <w:rPr>
                <w:color w:val="1F497D"/>
                <w:szCs w:val="24"/>
              </w:rPr>
              <w:t>5</w:t>
            </w:r>
          </w:p>
        </w:tc>
      </w:tr>
    </w:tbl>
    <w:p w14:paraId="7C6552A1" w14:textId="77777777" w:rsidR="00514C55" w:rsidRPr="00514C55" w:rsidRDefault="00514C55" w:rsidP="005F6D8E">
      <w:pPr>
        <w:pStyle w:val="Caption"/>
        <w:rPr>
          <w:rFonts w:eastAsia="Calibri" w:cs="Times New Roman"/>
          <w:bCs w:val="0"/>
          <w:color w:val="000000"/>
          <w:sz w:val="24"/>
          <w:szCs w:val="24"/>
          <w:u w:val="single"/>
        </w:rPr>
      </w:pPr>
      <w:r>
        <w:t xml:space="preserve">Table 22: </w:t>
      </w:r>
      <w:r w:rsidRPr="00CC1B7D">
        <w:t>Proficiency Levels by Grade</w:t>
      </w:r>
    </w:p>
    <w:p w14:paraId="561FEBE3" w14:textId="77777777" w:rsidR="00203136" w:rsidRPr="00514C55" w:rsidRDefault="0011288F" w:rsidP="005F6D8E">
      <w:pPr>
        <w:spacing w:after="0" w:line="240" w:lineRule="auto"/>
        <w:rPr>
          <w:szCs w:val="24"/>
        </w:rPr>
      </w:pPr>
      <w:r w:rsidRPr="00514C55">
        <w:rPr>
          <w:b/>
          <w:szCs w:val="24"/>
        </w:rPr>
        <w:t>11</w:t>
      </w:r>
      <w:r w:rsidR="00514C55" w:rsidRPr="00514C55">
        <w:rPr>
          <w:b/>
          <w:szCs w:val="24"/>
        </w:rPr>
        <w:t>.</w:t>
      </w:r>
      <w:r w:rsidR="00247125" w:rsidRPr="00514C55">
        <w:rPr>
          <w:b/>
          <w:szCs w:val="24"/>
        </w:rPr>
        <w:t xml:space="preserve"> </w:t>
      </w:r>
      <w:r w:rsidR="001A04DA" w:rsidRPr="00514C55">
        <w:rPr>
          <w:b/>
          <w:szCs w:val="24"/>
        </w:rPr>
        <w:t>Accountability</w:t>
      </w:r>
      <w:r w:rsidR="00203136" w:rsidRPr="00514C55">
        <w:rPr>
          <w:szCs w:val="24"/>
        </w:rPr>
        <w:t xml:space="preserve"> - </w:t>
      </w:r>
      <w:r w:rsidR="007E5F62" w:rsidRPr="00514C55">
        <w:rPr>
          <w:szCs w:val="24"/>
        </w:rPr>
        <w:t>Takes</w:t>
      </w:r>
      <w:r w:rsidR="00203136" w:rsidRPr="00514C55">
        <w:rPr>
          <w:szCs w:val="24"/>
        </w:rPr>
        <w:t xml:space="preserve"> responsibility for actions, </w:t>
      </w:r>
      <w:r w:rsidR="007E5F62" w:rsidRPr="00514C55">
        <w:t>including</w:t>
      </w:r>
      <w:r w:rsidR="00203136" w:rsidRPr="00514C55">
        <w:rPr>
          <w:szCs w:val="24"/>
        </w:rPr>
        <w:t xml:space="preserve"> the obligation to report, explain and be answerable for consequences.</w:t>
      </w:r>
    </w:p>
    <w:p w14:paraId="21A957FB" w14:textId="77777777" w:rsidR="001024E9" w:rsidRPr="00EC14F5" w:rsidRDefault="001024E9" w:rsidP="005F6D8E">
      <w:pPr>
        <w:spacing w:after="0" w:line="240" w:lineRule="auto"/>
        <w:rPr>
          <w:bCs/>
          <w:color w:val="000000"/>
          <w:szCs w:val="24"/>
          <w:u w:val="single"/>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EB56D5" w:rsidRPr="00EB56D5" w14:paraId="7BC9E661"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tcPr>
          <w:p w14:paraId="78A0FCF7" w14:textId="77777777" w:rsidR="00EB56D5" w:rsidRPr="00EB56D5" w:rsidRDefault="00EB56D5" w:rsidP="00EB56D5">
            <w:pPr>
              <w:jc w:val="center"/>
              <w:rPr>
                <w:b/>
                <w:color w:val="FFFFFF"/>
                <w:szCs w:val="24"/>
              </w:rPr>
            </w:pPr>
            <w:r w:rsidRPr="00EB56D5">
              <w:rPr>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tcPr>
          <w:p w14:paraId="53158631" w14:textId="77777777" w:rsidR="00EB56D5" w:rsidRPr="00EB56D5" w:rsidRDefault="00EB56D5" w:rsidP="00EB56D5">
            <w:pPr>
              <w:pStyle w:val="NormalWeb"/>
              <w:jc w:val="center"/>
              <w:rPr>
                <w:rFonts w:ascii="Calibri" w:hAnsi="Calibri"/>
                <w:b/>
                <w:color w:val="FFFFFF"/>
              </w:rPr>
            </w:pPr>
            <w:r w:rsidRPr="00EB56D5">
              <w:rPr>
                <w:rFonts w:ascii="Calibri" w:hAnsi="Calibri"/>
                <w:b/>
                <w:color w:val="FFFFFF"/>
              </w:rPr>
              <w:t>Key Behaviors</w:t>
            </w:r>
          </w:p>
        </w:tc>
      </w:tr>
      <w:tr w:rsidR="00566888" w:rsidRPr="00EC14F5" w14:paraId="642A96CC" w14:textId="77777777" w:rsidTr="00543824">
        <w:trPr>
          <w:cantSplit/>
        </w:trPr>
        <w:tc>
          <w:tcPr>
            <w:tcW w:w="2178" w:type="dxa"/>
            <w:shd w:val="clear" w:color="auto" w:fill="1F497D"/>
            <w:vAlign w:val="center"/>
          </w:tcPr>
          <w:p w14:paraId="0B981C9D" w14:textId="77777777" w:rsidR="00566888" w:rsidRPr="00EC14F5" w:rsidRDefault="00EB56D5" w:rsidP="00EB56D5">
            <w:pPr>
              <w:rPr>
                <w:color w:val="FFFFFF"/>
                <w:szCs w:val="24"/>
              </w:rPr>
            </w:pPr>
            <w:r>
              <w:rPr>
                <w:color w:val="FFFFFF"/>
                <w:szCs w:val="24"/>
              </w:rPr>
              <w:t>All Levels</w:t>
            </w:r>
          </w:p>
        </w:tc>
        <w:tc>
          <w:tcPr>
            <w:tcW w:w="7398" w:type="dxa"/>
            <w:shd w:val="clear" w:color="auto" w:fill="1F497D"/>
          </w:tcPr>
          <w:p w14:paraId="658E72CC" w14:textId="77777777" w:rsidR="00566888" w:rsidRPr="00EC14F5" w:rsidRDefault="007C111D" w:rsidP="00E30A01">
            <w:pPr>
              <w:pStyle w:val="NormalWeb"/>
              <w:numPr>
                <w:ilvl w:val="0"/>
                <w:numId w:val="16"/>
              </w:numPr>
              <w:ind w:left="342" w:hanging="342"/>
              <w:rPr>
                <w:rFonts w:ascii="Calibri" w:hAnsi="Calibri"/>
                <w:bCs/>
                <w:color w:val="FFFFFF"/>
              </w:rPr>
            </w:pPr>
            <w:r w:rsidRPr="00EC14F5">
              <w:rPr>
                <w:rFonts w:ascii="Calibri" w:hAnsi="Calibri"/>
                <w:color w:val="FFFFFF"/>
              </w:rPr>
              <w:t>Takes responsibility for actions</w:t>
            </w:r>
          </w:p>
          <w:p w14:paraId="24D6EC0E" w14:textId="77777777" w:rsidR="007C111D" w:rsidRPr="00EC14F5" w:rsidRDefault="007C111D" w:rsidP="00E30A01">
            <w:pPr>
              <w:pStyle w:val="NormalWeb"/>
              <w:numPr>
                <w:ilvl w:val="0"/>
                <w:numId w:val="16"/>
              </w:numPr>
              <w:ind w:left="342" w:hanging="342"/>
              <w:rPr>
                <w:rFonts w:ascii="Calibri" w:hAnsi="Calibri"/>
                <w:bCs/>
                <w:color w:val="FFFFFF"/>
              </w:rPr>
            </w:pPr>
            <w:r w:rsidRPr="00EC14F5">
              <w:rPr>
                <w:rFonts w:ascii="Calibri" w:hAnsi="Calibri"/>
                <w:color w:val="FFFFFF"/>
              </w:rPr>
              <w:t>Displays a conscientious personality</w:t>
            </w:r>
          </w:p>
        </w:tc>
      </w:tr>
      <w:tr w:rsidR="00566888" w:rsidRPr="00EC14F5" w14:paraId="4705ECF0" w14:textId="77777777" w:rsidTr="00543824">
        <w:trPr>
          <w:cantSplit/>
        </w:trPr>
        <w:tc>
          <w:tcPr>
            <w:tcW w:w="2178" w:type="dxa"/>
            <w:shd w:val="clear" w:color="auto" w:fill="1F497D"/>
          </w:tcPr>
          <w:p w14:paraId="50E7F569" w14:textId="77777777" w:rsidR="00566888" w:rsidRPr="00EC14F5" w:rsidRDefault="00566888" w:rsidP="005F6D8E">
            <w:pPr>
              <w:rPr>
                <w:color w:val="FFFFFF"/>
                <w:szCs w:val="24"/>
              </w:rPr>
            </w:pPr>
            <w:r w:rsidRPr="00EC14F5">
              <w:rPr>
                <w:color w:val="FFFFFF"/>
                <w:szCs w:val="24"/>
              </w:rPr>
              <w:t>1=Awareness</w:t>
            </w:r>
          </w:p>
        </w:tc>
        <w:tc>
          <w:tcPr>
            <w:tcW w:w="7398" w:type="dxa"/>
            <w:shd w:val="clear" w:color="auto" w:fill="1F497D"/>
          </w:tcPr>
          <w:p w14:paraId="6DBEAD29" w14:textId="77777777" w:rsidR="00566888" w:rsidRPr="00EC14F5" w:rsidRDefault="00566888" w:rsidP="005F6D8E">
            <w:pPr>
              <w:rPr>
                <w:color w:val="FFFFFF"/>
                <w:szCs w:val="24"/>
              </w:rPr>
            </w:pPr>
            <w:r w:rsidRPr="00EC14F5">
              <w:rPr>
                <w:color w:val="FFFFFF"/>
                <w:szCs w:val="24"/>
              </w:rPr>
              <w:t xml:space="preserve">Occasionally performs work displaying </w:t>
            </w:r>
            <w:r w:rsidR="007C111D" w:rsidRPr="00EC14F5">
              <w:rPr>
                <w:color w:val="FFFFFF"/>
                <w:szCs w:val="24"/>
              </w:rPr>
              <w:t>accountability</w:t>
            </w:r>
            <w:r w:rsidRPr="00EC14F5">
              <w:rPr>
                <w:color w:val="FFFFFF"/>
                <w:szCs w:val="24"/>
              </w:rPr>
              <w:t>, but may avoid or miss opportunities</w:t>
            </w:r>
          </w:p>
        </w:tc>
      </w:tr>
      <w:tr w:rsidR="00566888" w:rsidRPr="00EC14F5" w14:paraId="6BB2CF6F" w14:textId="77777777" w:rsidTr="00543824">
        <w:trPr>
          <w:cantSplit/>
        </w:trPr>
        <w:tc>
          <w:tcPr>
            <w:tcW w:w="2178" w:type="dxa"/>
            <w:shd w:val="clear" w:color="auto" w:fill="1F497D"/>
          </w:tcPr>
          <w:p w14:paraId="495F9485" w14:textId="77777777" w:rsidR="00566888" w:rsidRPr="00EC14F5" w:rsidRDefault="00566888" w:rsidP="005F6D8E">
            <w:pPr>
              <w:rPr>
                <w:color w:val="FFFFFF"/>
                <w:szCs w:val="24"/>
              </w:rPr>
            </w:pPr>
            <w:r w:rsidRPr="00EC14F5">
              <w:rPr>
                <w:color w:val="FFFFFF"/>
                <w:szCs w:val="24"/>
              </w:rPr>
              <w:t>2=Basic</w:t>
            </w:r>
          </w:p>
        </w:tc>
        <w:tc>
          <w:tcPr>
            <w:tcW w:w="7398" w:type="dxa"/>
            <w:shd w:val="clear" w:color="auto" w:fill="1F497D"/>
          </w:tcPr>
          <w:p w14:paraId="72D18A48" w14:textId="77777777" w:rsidR="00566888" w:rsidRPr="00EC14F5" w:rsidRDefault="00566888" w:rsidP="005F6D8E">
            <w:pPr>
              <w:rPr>
                <w:color w:val="FFFFFF"/>
                <w:szCs w:val="24"/>
              </w:rPr>
            </w:pPr>
            <w:r w:rsidRPr="00EC14F5">
              <w:rPr>
                <w:color w:val="FFFFFF"/>
                <w:szCs w:val="24"/>
              </w:rPr>
              <w:t xml:space="preserve">Sometimes </w:t>
            </w:r>
            <w:r w:rsidR="00447145" w:rsidRPr="00EC14F5">
              <w:rPr>
                <w:color w:val="FFFFFF"/>
                <w:szCs w:val="24"/>
              </w:rPr>
              <w:t xml:space="preserve">is accountable for workplace actions, but not at a high level </w:t>
            </w:r>
          </w:p>
        </w:tc>
      </w:tr>
      <w:tr w:rsidR="00566888" w:rsidRPr="00EC14F5" w14:paraId="4E6014E4" w14:textId="77777777" w:rsidTr="00543824">
        <w:trPr>
          <w:cantSplit/>
        </w:trPr>
        <w:tc>
          <w:tcPr>
            <w:tcW w:w="2178" w:type="dxa"/>
            <w:shd w:val="clear" w:color="auto" w:fill="1F497D"/>
          </w:tcPr>
          <w:p w14:paraId="45CCC917" w14:textId="77777777" w:rsidR="00566888" w:rsidRPr="00EC14F5" w:rsidRDefault="00566888" w:rsidP="005F6D8E">
            <w:pPr>
              <w:rPr>
                <w:color w:val="FFFFFF"/>
                <w:szCs w:val="24"/>
              </w:rPr>
            </w:pPr>
            <w:r w:rsidRPr="00EC14F5">
              <w:rPr>
                <w:color w:val="FFFFFF"/>
                <w:szCs w:val="24"/>
              </w:rPr>
              <w:t>3=Intermediate</w:t>
            </w:r>
          </w:p>
        </w:tc>
        <w:tc>
          <w:tcPr>
            <w:tcW w:w="7398" w:type="dxa"/>
            <w:shd w:val="clear" w:color="auto" w:fill="1F497D"/>
          </w:tcPr>
          <w:p w14:paraId="5C4B4342" w14:textId="77777777" w:rsidR="00566888" w:rsidRPr="00EC14F5" w:rsidRDefault="00566888" w:rsidP="005F6D8E">
            <w:pPr>
              <w:rPr>
                <w:color w:val="FFFFFF"/>
                <w:szCs w:val="24"/>
              </w:rPr>
            </w:pPr>
            <w:r w:rsidRPr="00EC14F5">
              <w:rPr>
                <w:color w:val="FFFFFF"/>
                <w:szCs w:val="24"/>
              </w:rPr>
              <w:t xml:space="preserve">Usually </w:t>
            </w:r>
            <w:r w:rsidR="00447145" w:rsidRPr="00EC14F5">
              <w:rPr>
                <w:color w:val="FFFFFF"/>
                <w:szCs w:val="24"/>
              </w:rPr>
              <w:t xml:space="preserve">takes responsibility for actions, products, decisions, and policies </w:t>
            </w:r>
            <w:r w:rsidRPr="00EC14F5">
              <w:rPr>
                <w:color w:val="FFFFFF"/>
                <w:szCs w:val="24"/>
              </w:rPr>
              <w:t xml:space="preserve"> </w:t>
            </w:r>
          </w:p>
        </w:tc>
      </w:tr>
      <w:tr w:rsidR="00566888" w:rsidRPr="00EC14F5" w14:paraId="65E03BE2" w14:textId="77777777" w:rsidTr="00543824">
        <w:trPr>
          <w:cantSplit/>
        </w:trPr>
        <w:tc>
          <w:tcPr>
            <w:tcW w:w="2178" w:type="dxa"/>
            <w:shd w:val="clear" w:color="auto" w:fill="1F497D"/>
          </w:tcPr>
          <w:p w14:paraId="570E4778" w14:textId="77777777" w:rsidR="00566888" w:rsidRPr="00EC14F5" w:rsidRDefault="00566888" w:rsidP="005F6D8E">
            <w:pPr>
              <w:rPr>
                <w:color w:val="FFFFFF"/>
                <w:szCs w:val="24"/>
              </w:rPr>
            </w:pPr>
            <w:r w:rsidRPr="00EC14F5">
              <w:rPr>
                <w:color w:val="FFFFFF"/>
                <w:szCs w:val="24"/>
              </w:rPr>
              <w:t>4=Advanced</w:t>
            </w:r>
          </w:p>
        </w:tc>
        <w:tc>
          <w:tcPr>
            <w:tcW w:w="7398" w:type="dxa"/>
            <w:shd w:val="clear" w:color="auto" w:fill="1F497D"/>
          </w:tcPr>
          <w:p w14:paraId="59D89BDC" w14:textId="77777777" w:rsidR="00566888" w:rsidRPr="00EC14F5" w:rsidRDefault="00566888" w:rsidP="005F6D8E">
            <w:pPr>
              <w:rPr>
                <w:color w:val="FFFFFF"/>
                <w:szCs w:val="24"/>
              </w:rPr>
            </w:pPr>
            <w:r w:rsidRPr="00EC14F5">
              <w:rPr>
                <w:color w:val="FFFFFF"/>
                <w:szCs w:val="24"/>
              </w:rPr>
              <w:t xml:space="preserve">Even in the most difficult situations, ensures that </w:t>
            </w:r>
            <w:r w:rsidR="00447145" w:rsidRPr="00EC14F5">
              <w:rPr>
                <w:color w:val="FFFFFF"/>
                <w:szCs w:val="24"/>
              </w:rPr>
              <w:t xml:space="preserve">he/she is accountable, thereby taking ownership of work </w:t>
            </w:r>
          </w:p>
        </w:tc>
      </w:tr>
      <w:tr w:rsidR="00566888" w:rsidRPr="00EC14F5" w14:paraId="3BC8A0D0" w14:textId="77777777" w:rsidTr="00543824">
        <w:trPr>
          <w:cantSplit/>
        </w:trPr>
        <w:tc>
          <w:tcPr>
            <w:tcW w:w="2178" w:type="dxa"/>
            <w:shd w:val="clear" w:color="auto" w:fill="1F497D"/>
          </w:tcPr>
          <w:p w14:paraId="66663BB2" w14:textId="77777777" w:rsidR="00566888" w:rsidRPr="00EC14F5" w:rsidRDefault="00566888" w:rsidP="005F6D8E">
            <w:pPr>
              <w:rPr>
                <w:color w:val="FFFFFF"/>
                <w:szCs w:val="24"/>
              </w:rPr>
            </w:pPr>
            <w:r w:rsidRPr="00EC14F5">
              <w:rPr>
                <w:color w:val="FFFFFF"/>
                <w:szCs w:val="24"/>
              </w:rPr>
              <w:t>5=Expert</w:t>
            </w:r>
          </w:p>
        </w:tc>
        <w:tc>
          <w:tcPr>
            <w:tcW w:w="7398" w:type="dxa"/>
            <w:shd w:val="clear" w:color="auto" w:fill="1F497D"/>
          </w:tcPr>
          <w:p w14:paraId="7B0CF965" w14:textId="77777777" w:rsidR="00566888" w:rsidRPr="00EC14F5" w:rsidRDefault="00566888" w:rsidP="005F6D8E">
            <w:pPr>
              <w:rPr>
                <w:color w:val="FFFFFF"/>
                <w:szCs w:val="24"/>
              </w:rPr>
            </w:pPr>
            <w:r w:rsidRPr="00EC14F5">
              <w:rPr>
                <w:color w:val="FFFFFF"/>
                <w:szCs w:val="24"/>
              </w:rPr>
              <w:t xml:space="preserve">Models, leads, trains, and motivates multiple levels of personnel to be excellent in </w:t>
            </w:r>
            <w:r w:rsidR="00207957" w:rsidRPr="00EC14F5">
              <w:rPr>
                <w:color w:val="FFFFFF"/>
                <w:szCs w:val="24"/>
              </w:rPr>
              <w:t xml:space="preserve">accountability </w:t>
            </w:r>
          </w:p>
        </w:tc>
      </w:tr>
    </w:tbl>
    <w:p w14:paraId="1ACE0EA0" w14:textId="77777777" w:rsidR="00847541" w:rsidRPr="00514C55" w:rsidRDefault="00514C55" w:rsidP="005F6D8E">
      <w:pPr>
        <w:pStyle w:val="Caption"/>
        <w:rPr>
          <w:rFonts w:eastAsia="Calibri" w:cs="Times New Roman"/>
          <w:bCs w:val="0"/>
          <w:color w:val="000000"/>
          <w:sz w:val="24"/>
          <w:szCs w:val="24"/>
          <w:u w:val="single"/>
        </w:rPr>
      </w:pPr>
      <w:r>
        <w:t xml:space="preserve">Table 23: Accountability </w:t>
      </w:r>
    </w:p>
    <w:p w14:paraId="6E13D967" w14:textId="77777777" w:rsidR="0007242B" w:rsidRPr="00EC14F5" w:rsidRDefault="00847541" w:rsidP="005F6D8E">
      <w:pPr>
        <w:spacing w:after="0"/>
        <w:rPr>
          <w:rFonts w:cs="Arial"/>
          <w:b/>
          <w:color w:val="1F497D"/>
          <w:szCs w:val="24"/>
        </w:rPr>
      </w:pPr>
      <w:r w:rsidRPr="00EC14F5">
        <w:rPr>
          <w:rFonts w:cs="Arial"/>
          <w:b/>
          <w:color w:val="1F497D"/>
          <w:szCs w:val="24"/>
        </w:rPr>
        <w:t>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4F099E" w:rsidRPr="00EC14F5" w14:paraId="0D239292" w14:textId="77777777" w:rsidTr="00E45016">
        <w:trPr>
          <w:cantSplit/>
          <w:tblHeader/>
        </w:trPr>
        <w:tc>
          <w:tcPr>
            <w:tcW w:w="2178" w:type="dxa"/>
            <w:shd w:val="clear" w:color="auto" w:fill="C6D9F1"/>
          </w:tcPr>
          <w:p w14:paraId="0A8836FD" w14:textId="77777777" w:rsidR="004F099E" w:rsidRPr="00EC14F5" w:rsidRDefault="001A04DA" w:rsidP="005F6D8E">
            <w:pPr>
              <w:rPr>
                <w:color w:val="1F497D"/>
                <w:szCs w:val="24"/>
              </w:rPr>
            </w:pPr>
            <w:r w:rsidRPr="00EC14F5">
              <w:rPr>
                <w:color w:val="1F497D"/>
                <w:szCs w:val="24"/>
              </w:rPr>
              <w:t>Grade Level</w:t>
            </w:r>
          </w:p>
        </w:tc>
        <w:tc>
          <w:tcPr>
            <w:tcW w:w="1014" w:type="dxa"/>
            <w:shd w:val="clear" w:color="auto" w:fill="C6D9F1"/>
          </w:tcPr>
          <w:p w14:paraId="26B2310C" w14:textId="77777777" w:rsidR="004F099E" w:rsidRPr="00EC14F5" w:rsidRDefault="001A04DA" w:rsidP="005F6D8E">
            <w:pPr>
              <w:jc w:val="center"/>
              <w:rPr>
                <w:color w:val="1F497D"/>
                <w:szCs w:val="24"/>
              </w:rPr>
            </w:pPr>
            <w:r w:rsidRPr="00EC14F5">
              <w:rPr>
                <w:color w:val="1F497D"/>
                <w:szCs w:val="24"/>
              </w:rPr>
              <w:t>GS-7</w:t>
            </w:r>
          </w:p>
        </w:tc>
        <w:tc>
          <w:tcPr>
            <w:tcW w:w="1596" w:type="dxa"/>
            <w:shd w:val="clear" w:color="auto" w:fill="C6D9F1"/>
          </w:tcPr>
          <w:p w14:paraId="1D10687C" w14:textId="77777777" w:rsidR="004F099E" w:rsidRPr="00EC14F5" w:rsidRDefault="001A04DA" w:rsidP="005F6D8E">
            <w:pPr>
              <w:jc w:val="center"/>
              <w:rPr>
                <w:color w:val="1F497D"/>
                <w:szCs w:val="24"/>
              </w:rPr>
            </w:pPr>
            <w:r w:rsidRPr="00EC14F5">
              <w:rPr>
                <w:color w:val="1F497D"/>
                <w:szCs w:val="24"/>
              </w:rPr>
              <w:t>GS-9</w:t>
            </w:r>
          </w:p>
        </w:tc>
        <w:tc>
          <w:tcPr>
            <w:tcW w:w="1596" w:type="dxa"/>
            <w:shd w:val="clear" w:color="auto" w:fill="C6D9F1"/>
          </w:tcPr>
          <w:p w14:paraId="19852FB2" w14:textId="77777777" w:rsidR="004F099E" w:rsidRPr="00EC14F5" w:rsidRDefault="001A04DA" w:rsidP="005F6D8E">
            <w:pPr>
              <w:jc w:val="center"/>
              <w:rPr>
                <w:color w:val="1F497D"/>
                <w:szCs w:val="24"/>
              </w:rPr>
            </w:pPr>
            <w:r w:rsidRPr="00EC14F5">
              <w:rPr>
                <w:color w:val="1F497D"/>
                <w:szCs w:val="24"/>
              </w:rPr>
              <w:t>GS-11</w:t>
            </w:r>
          </w:p>
        </w:tc>
        <w:tc>
          <w:tcPr>
            <w:tcW w:w="1596" w:type="dxa"/>
            <w:shd w:val="clear" w:color="auto" w:fill="C6D9F1"/>
          </w:tcPr>
          <w:p w14:paraId="2583808E" w14:textId="77777777" w:rsidR="004F099E" w:rsidRPr="00EC14F5" w:rsidRDefault="001A04DA" w:rsidP="005F6D8E">
            <w:pPr>
              <w:jc w:val="center"/>
              <w:rPr>
                <w:color w:val="1F497D"/>
                <w:szCs w:val="24"/>
              </w:rPr>
            </w:pPr>
            <w:r w:rsidRPr="00EC14F5">
              <w:rPr>
                <w:color w:val="1F497D"/>
                <w:szCs w:val="24"/>
              </w:rPr>
              <w:t>GS-12</w:t>
            </w:r>
          </w:p>
        </w:tc>
        <w:tc>
          <w:tcPr>
            <w:tcW w:w="1596" w:type="dxa"/>
            <w:shd w:val="clear" w:color="auto" w:fill="C6D9F1"/>
          </w:tcPr>
          <w:p w14:paraId="40E7869A" w14:textId="77777777" w:rsidR="004F099E" w:rsidRPr="00EC14F5" w:rsidRDefault="001A04DA" w:rsidP="005F6D8E">
            <w:pPr>
              <w:jc w:val="center"/>
              <w:rPr>
                <w:color w:val="1F497D"/>
                <w:szCs w:val="24"/>
              </w:rPr>
            </w:pPr>
            <w:r w:rsidRPr="00EC14F5">
              <w:rPr>
                <w:color w:val="1F497D"/>
                <w:szCs w:val="24"/>
              </w:rPr>
              <w:t>GS-13</w:t>
            </w:r>
          </w:p>
        </w:tc>
      </w:tr>
      <w:tr w:rsidR="004F099E" w:rsidRPr="00EC14F5" w14:paraId="6FE6E65A" w14:textId="77777777" w:rsidTr="00543824">
        <w:trPr>
          <w:cantSplit/>
          <w:trHeight w:val="60"/>
        </w:trPr>
        <w:tc>
          <w:tcPr>
            <w:tcW w:w="2178" w:type="dxa"/>
            <w:shd w:val="clear" w:color="auto" w:fill="C6D9F1"/>
          </w:tcPr>
          <w:p w14:paraId="28BAAF9A" w14:textId="77777777" w:rsidR="004F099E" w:rsidRPr="00EC14F5" w:rsidRDefault="001A04DA" w:rsidP="005F6D8E">
            <w:pPr>
              <w:rPr>
                <w:color w:val="1F497D"/>
                <w:szCs w:val="24"/>
              </w:rPr>
            </w:pPr>
            <w:r w:rsidRPr="00EC14F5">
              <w:rPr>
                <w:color w:val="1F497D"/>
                <w:szCs w:val="24"/>
              </w:rPr>
              <w:t>Proficiency Scale</w:t>
            </w:r>
          </w:p>
        </w:tc>
        <w:tc>
          <w:tcPr>
            <w:tcW w:w="1014" w:type="dxa"/>
            <w:shd w:val="clear" w:color="auto" w:fill="C6D9F1"/>
          </w:tcPr>
          <w:p w14:paraId="1CEF6224" w14:textId="77777777" w:rsidR="004F099E" w:rsidRPr="00EC14F5" w:rsidRDefault="00D151AD" w:rsidP="005F6D8E">
            <w:pPr>
              <w:jc w:val="center"/>
              <w:rPr>
                <w:color w:val="1F497D"/>
                <w:szCs w:val="24"/>
              </w:rPr>
            </w:pPr>
            <w:r>
              <w:rPr>
                <w:color w:val="1F497D"/>
                <w:szCs w:val="24"/>
              </w:rPr>
              <w:t>5</w:t>
            </w:r>
          </w:p>
        </w:tc>
        <w:tc>
          <w:tcPr>
            <w:tcW w:w="1596" w:type="dxa"/>
            <w:shd w:val="clear" w:color="auto" w:fill="C6D9F1"/>
          </w:tcPr>
          <w:p w14:paraId="2694C596" w14:textId="77777777" w:rsidR="004F099E" w:rsidRPr="00EC14F5" w:rsidRDefault="00D151AD" w:rsidP="005F6D8E">
            <w:pPr>
              <w:jc w:val="center"/>
              <w:rPr>
                <w:bCs/>
                <w:color w:val="1F497D"/>
                <w:szCs w:val="24"/>
              </w:rPr>
            </w:pPr>
            <w:r>
              <w:rPr>
                <w:bCs/>
                <w:color w:val="1F497D"/>
                <w:szCs w:val="24"/>
              </w:rPr>
              <w:t>5</w:t>
            </w:r>
          </w:p>
        </w:tc>
        <w:tc>
          <w:tcPr>
            <w:tcW w:w="1596" w:type="dxa"/>
            <w:shd w:val="clear" w:color="auto" w:fill="C6D9F1"/>
          </w:tcPr>
          <w:p w14:paraId="346CE269" w14:textId="77777777" w:rsidR="004F099E" w:rsidRPr="00EC14F5" w:rsidRDefault="00D151AD" w:rsidP="005F6D8E">
            <w:pPr>
              <w:jc w:val="center"/>
              <w:rPr>
                <w:bCs/>
                <w:color w:val="1F497D"/>
                <w:szCs w:val="24"/>
              </w:rPr>
            </w:pPr>
            <w:r>
              <w:rPr>
                <w:bCs/>
                <w:color w:val="1F497D"/>
                <w:szCs w:val="24"/>
              </w:rPr>
              <w:t>5</w:t>
            </w:r>
          </w:p>
        </w:tc>
        <w:tc>
          <w:tcPr>
            <w:tcW w:w="1596" w:type="dxa"/>
            <w:shd w:val="clear" w:color="auto" w:fill="C6D9F1"/>
          </w:tcPr>
          <w:p w14:paraId="5036A498" w14:textId="77777777" w:rsidR="004F099E" w:rsidRPr="00EC14F5" w:rsidRDefault="00D151AD" w:rsidP="005F6D8E">
            <w:pPr>
              <w:jc w:val="center"/>
              <w:rPr>
                <w:bCs/>
                <w:color w:val="1F497D"/>
                <w:szCs w:val="24"/>
              </w:rPr>
            </w:pPr>
            <w:r>
              <w:rPr>
                <w:bCs/>
                <w:color w:val="1F497D"/>
                <w:szCs w:val="24"/>
              </w:rPr>
              <w:t>5</w:t>
            </w:r>
          </w:p>
        </w:tc>
        <w:tc>
          <w:tcPr>
            <w:tcW w:w="1596" w:type="dxa"/>
            <w:shd w:val="clear" w:color="auto" w:fill="C6D9F1"/>
          </w:tcPr>
          <w:p w14:paraId="5B553BE0" w14:textId="77777777" w:rsidR="004F099E" w:rsidRPr="00EC14F5" w:rsidRDefault="00D151AD" w:rsidP="005F6D8E">
            <w:pPr>
              <w:jc w:val="center"/>
              <w:rPr>
                <w:bCs/>
                <w:color w:val="1F497D"/>
                <w:szCs w:val="24"/>
              </w:rPr>
            </w:pPr>
            <w:r>
              <w:rPr>
                <w:bCs/>
                <w:color w:val="1F497D"/>
                <w:szCs w:val="24"/>
              </w:rPr>
              <w:t>5</w:t>
            </w:r>
          </w:p>
        </w:tc>
      </w:tr>
    </w:tbl>
    <w:p w14:paraId="081FECB5" w14:textId="77777777" w:rsidR="00514C55" w:rsidRDefault="00514C55" w:rsidP="005F6D8E">
      <w:pPr>
        <w:pStyle w:val="Caption"/>
      </w:pPr>
      <w:r>
        <w:t xml:space="preserve">Table 24: </w:t>
      </w:r>
      <w:r w:rsidRPr="00CC1B7D">
        <w:t>Proficiency Levels by Grade</w:t>
      </w:r>
    </w:p>
    <w:p w14:paraId="4BC87F58" w14:textId="77777777" w:rsidR="00543824" w:rsidRDefault="00543824" w:rsidP="00543824">
      <w:pPr>
        <w:rPr>
          <w:rFonts w:eastAsia="Calibri"/>
        </w:rPr>
      </w:pPr>
    </w:p>
    <w:p w14:paraId="65CA3785" w14:textId="77777777" w:rsidR="00543824" w:rsidRDefault="00543824" w:rsidP="00543824">
      <w:pPr>
        <w:rPr>
          <w:rFonts w:eastAsia="Calibri"/>
        </w:rPr>
      </w:pPr>
    </w:p>
    <w:p w14:paraId="19C0E061" w14:textId="77777777" w:rsidR="00543824" w:rsidRDefault="00543824" w:rsidP="00543824">
      <w:pPr>
        <w:rPr>
          <w:rFonts w:eastAsia="Calibri"/>
        </w:rPr>
      </w:pPr>
    </w:p>
    <w:p w14:paraId="176CB4C5" w14:textId="77777777" w:rsidR="00543824" w:rsidRPr="00543824" w:rsidRDefault="00543824" w:rsidP="00543824">
      <w:pPr>
        <w:rPr>
          <w:rFonts w:eastAsia="Calibri"/>
        </w:rPr>
      </w:pPr>
    </w:p>
    <w:p w14:paraId="405FA0A4" w14:textId="77777777" w:rsidR="00806DFA" w:rsidRPr="00514C55" w:rsidRDefault="001A04DA" w:rsidP="005F6D8E">
      <w:pPr>
        <w:spacing w:before="240" w:after="240"/>
        <w:rPr>
          <w:szCs w:val="24"/>
        </w:rPr>
      </w:pPr>
      <w:r w:rsidRPr="00514C55">
        <w:rPr>
          <w:b/>
          <w:szCs w:val="24"/>
        </w:rPr>
        <w:lastRenderedPageBreak/>
        <w:t>12</w:t>
      </w:r>
      <w:r w:rsidR="00514C55" w:rsidRPr="00514C55">
        <w:rPr>
          <w:b/>
          <w:szCs w:val="24"/>
        </w:rPr>
        <w:t>.</w:t>
      </w:r>
      <w:r w:rsidRPr="00514C55">
        <w:rPr>
          <w:b/>
          <w:szCs w:val="24"/>
        </w:rPr>
        <w:t xml:space="preserve"> Flexibility</w:t>
      </w:r>
      <w:r w:rsidR="004F099E" w:rsidRPr="00514C55">
        <w:rPr>
          <w:szCs w:val="24"/>
        </w:rPr>
        <w:t xml:space="preserve"> - Is open to change and new information; adapts behavior or work methods in response to new information, changing conditions, or unexpected obstacles; effectively deals with ambiguity.</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EB56D5" w:rsidRPr="00EB56D5" w14:paraId="5D1BEE8C"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tcPr>
          <w:p w14:paraId="2FA27A76" w14:textId="77777777" w:rsidR="00EB56D5" w:rsidRPr="00EB56D5" w:rsidRDefault="00EB56D5" w:rsidP="00EB56D5">
            <w:pPr>
              <w:jc w:val="center"/>
              <w:rPr>
                <w:b/>
                <w:color w:val="FFFFFF"/>
                <w:szCs w:val="24"/>
              </w:rPr>
            </w:pPr>
            <w:r w:rsidRPr="00EB56D5">
              <w:rPr>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tcPr>
          <w:p w14:paraId="0740D444" w14:textId="77777777" w:rsidR="00EB56D5" w:rsidRPr="00EB56D5" w:rsidRDefault="00EB56D5" w:rsidP="00EB56D5">
            <w:pPr>
              <w:pStyle w:val="NormalWeb"/>
              <w:jc w:val="center"/>
              <w:rPr>
                <w:rFonts w:ascii="Calibri" w:hAnsi="Calibri"/>
                <w:b/>
                <w:color w:val="FFFFFF"/>
              </w:rPr>
            </w:pPr>
            <w:r w:rsidRPr="00EB56D5">
              <w:rPr>
                <w:rFonts w:ascii="Calibri" w:hAnsi="Calibri"/>
                <w:b/>
                <w:color w:val="FFFFFF"/>
              </w:rPr>
              <w:t>Key Behaviors</w:t>
            </w:r>
          </w:p>
        </w:tc>
      </w:tr>
      <w:tr w:rsidR="0084750F" w:rsidRPr="00EC14F5" w14:paraId="15EBE6A4" w14:textId="77777777" w:rsidTr="00543824">
        <w:trPr>
          <w:cantSplit/>
        </w:trPr>
        <w:tc>
          <w:tcPr>
            <w:tcW w:w="2178" w:type="dxa"/>
            <w:shd w:val="clear" w:color="auto" w:fill="1F497D"/>
            <w:vAlign w:val="center"/>
          </w:tcPr>
          <w:p w14:paraId="139B5365" w14:textId="77777777" w:rsidR="0084750F" w:rsidRPr="00EC14F5" w:rsidRDefault="00EB56D5" w:rsidP="00EB56D5">
            <w:pPr>
              <w:rPr>
                <w:color w:val="FFFFFF"/>
                <w:szCs w:val="24"/>
              </w:rPr>
            </w:pPr>
            <w:r>
              <w:rPr>
                <w:color w:val="FFFFFF"/>
                <w:szCs w:val="24"/>
              </w:rPr>
              <w:t>All Levels</w:t>
            </w:r>
          </w:p>
        </w:tc>
        <w:tc>
          <w:tcPr>
            <w:tcW w:w="7398" w:type="dxa"/>
            <w:shd w:val="clear" w:color="auto" w:fill="1F497D"/>
          </w:tcPr>
          <w:p w14:paraId="48DAF7B2" w14:textId="77777777" w:rsidR="0084750F" w:rsidRPr="00EC14F5" w:rsidRDefault="0084750F" w:rsidP="00E30A01">
            <w:pPr>
              <w:pStyle w:val="NormalWeb"/>
              <w:numPr>
                <w:ilvl w:val="0"/>
                <w:numId w:val="16"/>
              </w:numPr>
              <w:ind w:left="342" w:hanging="342"/>
              <w:rPr>
                <w:rFonts w:ascii="Calibri" w:hAnsi="Calibri"/>
                <w:bCs/>
                <w:color w:val="FFFFFF"/>
              </w:rPr>
            </w:pPr>
            <w:r w:rsidRPr="00EC14F5">
              <w:rPr>
                <w:rFonts w:ascii="Calibri" w:hAnsi="Calibri"/>
                <w:color w:val="FFFFFF"/>
              </w:rPr>
              <w:t xml:space="preserve">Is adaptable to changing situations </w:t>
            </w:r>
          </w:p>
          <w:p w14:paraId="135D55BD" w14:textId="77777777" w:rsidR="0084750F" w:rsidRPr="00EC14F5" w:rsidRDefault="0084750F" w:rsidP="00E30A01">
            <w:pPr>
              <w:pStyle w:val="NormalWeb"/>
              <w:numPr>
                <w:ilvl w:val="0"/>
                <w:numId w:val="16"/>
              </w:numPr>
              <w:ind w:left="342" w:hanging="342"/>
              <w:rPr>
                <w:rFonts w:ascii="Calibri" w:hAnsi="Calibri"/>
                <w:bCs/>
                <w:color w:val="FFFFFF"/>
              </w:rPr>
            </w:pPr>
            <w:r w:rsidRPr="00EC14F5">
              <w:rPr>
                <w:rFonts w:ascii="Calibri" w:hAnsi="Calibri"/>
                <w:color w:val="FFFFFF"/>
              </w:rPr>
              <w:t>Adjusts well to new information, guidelines, unexpected obstacles</w:t>
            </w:r>
          </w:p>
          <w:p w14:paraId="7EAEE09D" w14:textId="77777777" w:rsidR="0084750F" w:rsidRPr="00EC14F5" w:rsidRDefault="0084750F" w:rsidP="00E30A01">
            <w:pPr>
              <w:pStyle w:val="NormalWeb"/>
              <w:numPr>
                <w:ilvl w:val="0"/>
                <w:numId w:val="16"/>
              </w:numPr>
              <w:ind w:left="342" w:hanging="342"/>
              <w:rPr>
                <w:rFonts w:ascii="Calibri" w:hAnsi="Calibri"/>
                <w:bCs/>
                <w:color w:val="FFFFFF"/>
              </w:rPr>
            </w:pPr>
            <w:r w:rsidRPr="00EC14F5">
              <w:rPr>
                <w:rFonts w:ascii="Calibri" w:hAnsi="Calibri"/>
                <w:color w:val="FFFFFF"/>
              </w:rPr>
              <w:t xml:space="preserve">Deals well with vagueness </w:t>
            </w:r>
          </w:p>
        </w:tc>
      </w:tr>
      <w:tr w:rsidR="0084750F" w:rsidRPr="00EC14F5" w14:paraId="579B500F" w14:textId="77777777" w:rsidTr="00543824">
        <w:trPr>
          <w:cantSplit/>
        </w:trPr>
        <w:tc>
          <w:tcPr>
            <w:tcW w:w="2178" w:type="dxa"/>
            <w:shd w:val="clear" w:color="auto" w:fill="1F497D"/>
          </w:tcPr>
          <w:p w14:paraId="15FBE1F2" w14:textId="77777777" w:rsidR="0084750F" w:rsidRPr="00EC14F5" w:rsidRDefault="0084750F" w:rsidP="005F6D8E">
            <w:pPr>
              <w:rPr>
                <w:color w:val="FFFFFF"/>
                <w:szCs w:val="24"/>
              </w:rPr>
            </w:pPr>
            <w:r w:rsidRPr="00EC14F5">
              <w:rPr>
                <w:color w:val="FFFFFF"/>
                <w:szCs w:val="24"/>
              </w:rPr>
              <w:t>1=Awareness</w:t>
            </w:r>
          </w:p>
        </w:tc>
        <w:tc>
          <w:tcPr>
            <w:tcW w:w="7398" w:type="dxa"/>
            <w:shd w:val="clear" w:color="auto" w:fill="1F497D"/>
          </w:tcPr>
          <w:p w14:paraId="7B17B583" w14:textId="77777777" w:rsidR="0084750F" w:rsidRPr="00EC14F5" w:rsidRDefault="0084750F" w:rsidP="005F6D8E">
            <w:pPr>
              <w:rPr>
                <w:color w:val="FFFFFF"/>
                <w:szCs w:val="24"/>
              </w:rPr>
            </w:pPr>
            <w:r w:rsidRPr="00EC14F5">
              <w:rPr>
                <w:color w:val="FFFFFF"/>
                <w:szCs w:val="24"/>
              </w:rPr>
              <w:t xml:space="preserve">Occasionally </w:t>
            </w:r>
            <w:r w:rsidR="002C36CD" w:rsidRPr="00EC14F5">
              <w:rPr>
                <w:color w:val="FFFFFF"/>
                <w:szCs w:val="24"/>
              </w:rPr>
              <w:t>is flexible</w:t>
            </w:r>
            <w:r w:rsidRPr="00EC14F5">
              <w:rPr>
                <w:color w:val="FFFFFF"/>
                <w:szCs w:val="24"/>
              </w:rPr>
              <w:t>, but may avoid or miss opportunities</w:t>
            </w:r>
          </w:p>
        </w:tc>
      </w:tr>
      <w:tr w:rsidR="0084750F" w:rsidRPr="00EC14F5" w14:paraId="1875D8C4" w14:textId="77777777" w:rsidTr="00543824">
        <w:trPr>
          <w:cantSplit/>
        </w:trPr>
        <w:tc>
          <w:tcPr>
            <w:tcW w:w="2178" w:type="dxa"/>
            <w:shd w:val="clear" w:color="auto" w:fill="1F497D"/>
          </w:tcPr>
          <w:p w14:paraId="7C5B37D2" w14:textId="77777777" w:rsidR="0084750F" w:rsidRPr="00EC14F5" w:rsidRDefault="0084750F" w:rsidP="005F6D8E">
            <w:pPr>
              <w:rPr>
                <w:color w:val="FFFFFF"/>
                <w:szCs w:val="24"/>
              </w:rPr>
            </w:pPr>
            <w:r w:rsidRPr="00EC14F5">
              <w:rPr>
                <w:color w:val="FFFFFF"/>
                <w:szCs w:val="24"/>
              </w:rPr>
              <w:t>2=Basic</w:t>
            </w:r>
          </w:p>
        </w:tc>
        <w:tc>
          <w:tcPr>
            <w:tcW w:w="7398" w:type="dxa"/>
            <w:shd w:val="clear" w:color="auto" w:fill="1F497D"/>
          </w:tcPr>
          <w:p w14:paraId="52797477" w14:textId="77777777" w:rsidR="0084750F" w:rsidRPr="00EC14F5" w:rsidRDefault="0084750F" w:rsidP="005F6D8E">
            <w:pPr>
              <w:rPr>
                <w:color w:val="FFFFFF"/>
                <w:szCs w:val="24"/>
              </w:rPr>
            </w:pPr>
            <w:r w:rsidRPr="00EC14F5">
              <w:rPr>
                <w:color w:val="FFFFFF"/>
                <w:szCs w:val="24"/>
              </w:rPr>
              <w:t xml:space="preserve">Sometimes is </w:t>
            </w:r>
            <w:r w:rsidR="002C36CD" w:rsidRPr="00EC14F5">
              <w:rPr>
                <w:color w:val="FFFFFF"/>
                <w:szCs w:val="24"/>
              </w:rPr>
              <w:t>adaptable to changing circumstances and situations, but not at a high level</w:t>
            </w:r>
            <w:r w:rsidRPr="00EC14F5">
              <w:rPr>
                <w:color w:val="FFFFFF"/>
                <w:szCs w:val="24"/>
              </w:rPr>
              <w:t xml:space="preserve"> </w:t>
            </w:r>
          </w:p>
        </w:tc>
      </w:tr>
      <w:tr w:rsidR="0084750F" w:rsidRPr="00EC14F5" w14:paraId="27DE3A70" w14:textId="77777777" w:rsidTr="00543824">
        <w:trPr>
          <w:cantSplit/>
        </w:trPr>
        <w:tc>
          <w:tcPr>
            <w:tcW w:w="2178" w:type="dxa"/>
            <w:shd w:val="clear" w:color="auto" w:fill="1F497D"/>
          </w:tcPr>
          <w:p w14:paraId="7C09A161" w14:textId="77777777" w:rsidR="0084750F" w:rsidRPr="00EC14F5" w:rsidRDefault="0084750F" w:rsidP="005F6D8E">
            <w:pPr>
              <w:rPr>
                <w:color w:val="FFFFFF"/>
                <w:szCs w:val="24"/>
              </w:rPr>
            </w:pPr>
            <w:r w:rsidRPr="00EC14F5">
              <w:rPr>
                <w:color w:val="FFFFFF"/>
                <w:szCs w:val="24"/>
              </w:rPr>
              <w:t>3=Intermediate</w:t>
            </w:r>
          </w:p>
        </w:tc>
        <w:tc>
          <w:tcPr>
            <w:tcW w:w="7398" w:type="dxa"/>
            <w:shd w:val="clear" w:color="auto" w:fill="1F497D"/>
          </w:tcPr>
          <w:p w14:paraId="1880FFB3" w14:textId="77777777" w:rsidR="0084750F" w:rsidRPr="00EC14F5" w:rsidRDefault="0084750F" w:rsidP="005F6D8E">
            <w:pPr>
              <w:rPr>
                <w:color w:val="FFFFFF"/>
                <w:szCs w:val="24"/>
              </w:rPr>
            </w:pPr>
            <w:r w:rsidRPr="00EC14F5">
              <w:rPr>
                <w:color w:val="FFFFFF"/>
                <w:szCs w:val="24"/>
              </w:rPr>
              <w:t xml:space="preserve">Usually </w:t>
            </w:r>
            <w:r w:rsidR="002C36CD" w:rsidRPr="00EC14F5">
              <w:rPr>
                <w:color w:val="FFFFFF"/>
                <w:szCs w:val="24"/>
              </w:rPr>
              <w:t xml:space="preserve">adjusts well to the workplace environment </w:t>
            </w:r>
            <w:r w:rsidRPr="00EC14F5">
              <w:rPr>
                <w:color w:val="FFFFFF"/>
                <w:szCs w:val="24"/>
              </w:rPr>
              <w:t xml:space="preserve">  </w:t>
            </w:r>
          </w:p>
        </w:tc>
      </w:tr>
      <w:tr w:rsidR="0084750F" w:rsidRPr="00EC14F5" w14:paraId="58A2A0F2" w14:textId="77777777" w:rsidTr="00543824">
        <w:trPr>
          <w:cantSplit/>
        </w:trPr>
        <w:tc>
          <w:tcPr>
            <w:tcW w:w="2178" w:type="dxa"/>
            <w:shd w:val="clear" w:color="auto" w:fill="1F497D"/>
          </w:tcPr>
          <w:p w14:paraId="1374AE4F" w14:textId="77777777" w:rsidR="0084750F" w:rsidRPr="00EC14F5" w:rsidRDefault="0084750F" w:rsidP="005F6D8E">
            <w:pPr>
              <w:rPr>
                <w:color w:val="FFFFFF"/>
                <w:szCs w:val="24"/>
              </w:rPr>
            </w:pPr>
            <w:r w:rsidRPr="00EC14F5">
              <w:rPr>
                <w:color w:val="FFFFFF"/>
                <w:szCs w:val="24"/>
              </w:rPr>
              <w:t>4=Advanced</w:t>
            </w:r>
          </w:p>
        </w:tc>
        <w:tc>
          <w:tcPr>
            <w:tcW w:w="7398" w:type="dxa"/>
            <w:shd w:val="clear" w:color="auto" w:fill="1F497D"/>
          </w:tcPr>
          <w:p w14:paraId="7E4FDB72" w14:textId="77777777" w:rsidR="0084750F" w:rsidRPr="00EC14F5" w:rsidRDefault="0084750F" w:rsidP="005F6D8E">
            <w:pPr>
              <w:rPr>
                <w:color w:val="FFFFFF"/>
                <w:szCs w:val="24"/>
              </w:rPr>
            </w:pPr>
            <w:r w:rsidRPr="00EC14F5">
              <w:rPr>
                <w:color w:val="FFFFFF"/>
                <w:szCs w:val="24"/>
              </w:rPr>
              <w:t xml:space="preserve">Even in the most difficult situations, </w:t>
            </w:r>
            <w:r w:rsidR="002C36CD" w:rsidRPr="00EC14F5">
              <w:rPr>
                <w:color w:val="FFFFFF"/>
                <w:szCs w:val="24"/>
              </w:rPr>
              <w:t xml:space="preserve">displays flexibility and adaptability at a high level </w:t>
            </w:r>
          </w:p>
        </w:tc>
      </w:tr>
      <w:tr w:rsidR="0084750F" w:rsidRPr="00EC14F5" w14:paraId="73215CAE" w14:textId="77777777" w:rsidTr="00543824">
        <w:trPr>
          <w:cantSplit/>
        </w:trPr>
        <w:tc>
          <w:tcPr>
            <w:tcW w:w="2178" w:type="dxa"/>
            <w:shd w:val="clear" w:color="auto" w:fill="1F497D"/>
          </w:tcPr>
          <w:p w14:paraId="7205398E" w14:textId="77777777" w:rsidR="0084750F" w:rsidRPr="00EC14F5" w:rsidRDefault="0084750F" w:rsidP="005F6D8E">
            <w:pPr>
              <w:rPr>
                <w:color w:val="FFFFFF"/>
                <w:szCs w:val="24"/>
              </w:rPr>
            </w:pPr>
            <w:r w:rsidRPr="00EC14F5">
              <w:rPr>
                <w:color w:val="FFFFFF"/>
                <w:szCs w:val="24"/>
              </w:rPr>
              <w:t>5=Expert</w:t>
            </w:r>
          </w:p>
        </w:tc>
        <w:tc>
          <w:tcPr>
            <w:tcW w:w="7398" w:type="dxa"/>
            <w:shd w:val="clear" w:color="auto" w:fill="1F497D"/>
          </w:tcPr>
          <w:p w14:paraId="4D7DEE07" w14:textId="77777777" w:rsidR="0084750F" w:rsidRPr="00EC14F5" w:rsidRDefault="0084750F" w:rsidP="005F6D8E">
            <w:pPr>
              <w:rPr>
                <w:color w:val="FFFFFF"/>
                <w:szCs w:val="24"/>
              </w:rPr>
            </w:pPr>
            <w:r w:rsidRPr="00EC14F5">
              <w:rPr>
                <w:color w:val="FFFFFF"/>
                <w:szCs w:val="24"/>
              </w:rPr>
              <w:t xml:space="preserve">Models, leads, trains, and motivates multiple levels of personnel to be excellent in </w:t>
            </w:r>
            <w:r w:rsidR="002C36CD" w:rsidRPr="00EC14F5">
              <w:rPr>
                <w:color w:val="FFFFFF"/>
                <w:szCs w:val="24"/>
              </w:rPr>
              <w:t xml:space="preserve">flexibility </w:t>
            </w:r>
          </w:p>
        </w:tc>
      </w:tr>
    </w:tbl>
    <w:p w14:paraId="61ED6CC1" w14:textId="77777777" w:rsidR="00677D38" w:rsidRPr="00514C55" w:rsidRDefault="0012151C" w:rsidP="005F6D8E">
      <w:pPr>
        <w:pStyle w:val="Caption"/>
        <w:rPr>
          <w:rFonts w:eastAsia="Calibri" w:cs="Times New Roman"/>
          <w:bCs w:val="0"/>
          <w:color w:val="000000"/>
          <w:sz w:val="24"/>
          <w:szCs w:val="24"/>
          <w:u w:val="single"/>
        </w:rPr>
      </w:pPr>
      <w:r w:rsidRPr="00EC14F5">
        <w:rPr>
          <w:rFonts w:cs="Arial"/>
          <w:b w:val="0"/>
          <w:color w:val="1F497D"/>
          <w:sz w:val="24"/>
          <w:szCs w:val="24"/>
        </w:rPr>
        <w:t xml:space="preserve">  </w:t>
      </w:r>
      <w:r w:rsidR="00514C55">
        <w:t>Table 25: Flexibility</w:t>
      </w:r>
    </w:p>
    <w:p w14:paraId="6C721787" w14:textId="77777777" w:rsidR="0012151C" w:rsidRPr="00EC14F5" w:rsidRDefault="0012151C" w:rsidP="005F6D8E">
      <w:pPr>
        <w:spacing w:after="0"/>
        <w:rPr>
          <w:rFonts w:cs="Arial"/>
          <w:b/>
          <w:color w:val="1F497D"/>
          <w:szCs w:val="24"/>
        </w:rPr>
      </w:pPr>
      <w:r w:rsidRPr="00EC14F5">
        <w:rPr>
          <w:rFonts w:cs="Arial"/>
          <w:b/>
          <w:color w:val="1F497D"/>
          <w:szCs w:val="24"/>
        </w:rPr>
        <w:t>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550667" w:rsidRPr="00EC14F5" w14:paraId="08469968" w14:textId="77777777" w:rsidTr="00E45016">
        <w:trPr>
          <w:cantSplit/>
          <w:tblHeader/>
        </w:trPr>
        <w:tc>
          <w:tcPr>
            <w:tcW w:w="2178" w:type="dxa"/>
            <w:shd w:val="clear" w:color="auto" w:fill="C6D9F1"/>
          </w:tcPr>
          <w:p w14:paraId="6FFD9A10" w14:textId="77777777" w:rsidR="00550667" w:rsidRPr="00EC14F5" w:rsidRDefault="001A04DA" w:rsidP="005F6D8E">
            <w:pPr>
              <w:rPr>
                <w:color w:val="1F497D"/>
                <w:szCs w:val="24"/>
              </w:rPr>
            </w:pPr>
            <w:r w:rsidRPr="00EC14F5">
              <w:rPr>
                <w:color w:val="1F497D"/>
                <w:szCs w:val="24"/>
              </w:rPr>
              <w:t>Grade Level</w:t>
            </w:r>
          </w:p>
        </w:tc>
        <w:tc>
          <w:tcPr>
            <w:tcW w:w="1014" w:type="dxa"/>
            <w:shd w:val="clear" w:color="auto" w:fill="C6D9F1"/>
          </w:tcPr>
          <w:p w14:paraId="6F0C5A1C" w14:textId="77777777" w:rsidR="00550667" w:rsidRPr="00EC14F5" w:rsidRDefault="001A04DA" w:rsidP="005F6D8E">
            <w:pPr>
              <w:jc w:val="center"/>
              <w:rPr>
                <w:color w:val="1F497D"/>
                <w:szCs w:val="24"/>
              </w:rPr>
            </w:pPr>
            <w:r w:rsidRPr="00EC14F5">
              <w:rPr>
                <w:color w:val="1F497D"/>
                <w:szCs w:val="24"/>
              </w:rPr>
              <w:t>GS-7</w:t>
            </w:r>
          </w:p>
        </w:tc>
        <w:tc>
          <w:tcPr>
            <w:tcW w:w="1596" w:type="dxa"/>
            <w:shd w:val="clear" w:color="auto" w:fill="C6D9F1"/>
          </w:tcPr>
          <w:p w14:paraId="47E9DF94" w14:textId="77777777" w:rsidR="00550667" w:rsidRPr="00EC14F5" w:rsidRDefault="001A04DA" w:rsidP="005F6D8E">
            <w:pPr>
              <w:jc w:val="center"/>
              <w:rPr>
                <w:color w:val="1F497D"/>
                <w:szCs w:val="24"/>
              </w:rPr>
            </w:pPr>
            <w:r w:rsidRPr="00EC14F5">
              <w:rPr>
                <w:color w:val="1F497D"/>
                <w:szCs w:val="24"/>
              </w:rPr>
              <w:t>GS-9</w:t>
            </w:r>
          </w:p>
        </w:tc>
        <w:tc>
          <w:tcPr>
            <w:tcW w:w="1596" w:type="dxa"/>
            <w:shd w:val="clear" w:color="auto" w:fill="C6D9F1"/>
          </w:tcPr>
          <w:p w14:paraId="723310E5" w14:textId="77777777" w:rsidR="00550667" w:rsidRPr="00EC14F5" w:rsidRDefault="001A04DA" w:rsidP="005F6D8E">
            <w:pPr>
              <w:jc w:val="center"/>
              <w:rPr>
                <w:color w:val="1F497D"/>
                <w:szCs w:val="24"/>
              </w:rPr>
            </w:pPr>
            <w:r w:rsidRPr="00EC14F5">
              <w:rPr>
                <w:color w:val="1F497D"/>
                <w:szCs w:val="24"/>
              </w:rPr>
              <w:t>GS-11</w:t>
            </w:r>
          </w:p>
        </w:tc>
        <w:tc>
          <w:tcPr>
            <w:tcW w:w="1596" w:type="dxa"/>
            <w:shd w:val="clear" w:color="auto" w:fill="C6D9F1"/>
          </w:tcPr>
          <w:p w14:paraId="2C1C231E" w14:textId="77777777" w:rsidR="00550667" w:rsidRPr="00EC14F5" w:rsidRDefault="001A04DA" w:rsidP="005F6D8E">
            <w:pPr>
              <w:jc w:val="center"/>
              <w:rPr>
                <w:color w:val="1F497D"/>
                <w:szCs w:val="24"/>
              </w:rPr>
            </w:pPr>
            <w:r w:rsidRPr="00EC14F5">
              <w:rPr>
                <w:color w:val="1F497D"/>
                <w:szCs w:val="24"/>
              </w:rPr>
              <w:t>GS-12</w:t>
            </w:r>
          </w:p>
        </w:tc>
        <w:tc>
          <w:tcPr>
            <w:tcW w:w="1596" w:type="dxa"/>
            <w:shd w:val="clear" w:color="auto" w:fill="C6D9F1"/>
          </w:tcPr>
          <w:p w14:paraId="4E7C0E8A" w14:textId="77777777" w:rsidR="00550667" w:rsidRPr="00EC14F5" w:rsidRDefault="001A04DA" w:rsidP="005F6D8E">
            <w:pPr>
              <w:jc w:val="center"/>
              <w:rPr>
                <w:color w:val="1F497D"/>
                <w:szCs w:val="24"/>
              </w:rPr>
            </w:pPr>
            <w:r w:rsidRPr="00EC14F5">
              <w:rPr>
                <w:color w:val="1F497D"/>
                <w:szCs w:val="24"/>
              </w:rPr>
              <w:t>GS-13</w:t>
            </w:r>
          </w:p>
        </w:tc>
      </w:tr>
      <w:tr w:rsidR="00AD4175" w:rsidRPr="00EC14F5" w14:paraId="508B15B9" w14:textId="77777777" w:rsidTr="00543824">
        <w:trPr>
          <w:cantSplit/>
        </w:trPr>
        <w:tc>
          <w:tcPr>
            <w:tcW w:w="2178" w:type="dxa"/>
            <w:shd w:val="clear" w:color="auto" w:fill="C6D9F1"/>
          </w:tcPr>
          <w:p w14:paraId="1777D305" w14:textId="77777777" w:rsidR="00AD4175" w:rsidRPr="00EC14F5" w:rsidRDefault="00AD4175" w:rsidP="005F6D8E">
            <w:pPr>
              <w:rPr>
                <w:color w:val="1F497D"/>
                <w:szCs w:val="24"/>
              </w:rPr>
            </w:pPr>
            <w:r w:rsidRPr="00EC14F5">
              <w:rPr>
                <w:color w:val="1F497D"/>
                <w:szCs w:val="24"/>
              </w:rPr>
              <w:t>Proficiency Scale</w:t>
            </w:r>
          </w:p>
        </w:tc>
        <w:tc>
          <w:tcPr>
            <w:tcW w:w="1014" w:type="dxa"/>
            <w:shd w:val="clear" w:color="auto" w:fill="C6D9F1"/>
          </w:tcPr>
          <w:p w14:paraId="6AE72F0C" w14:textId="77777777" w:rsidR="00AD4175" w:rsidRPr="00EC14F5" w:rsidRDefault="00AD4175" w:rsidP="005F6D8E">
            <w:pPr>
              <w:jc w:val="center"/>
              <w:rPr>
                <w:color w:val="1F497D"/>
                <w:szCs w:val="24"/>
              </w:rPr>
            </w:pPr>
            <w:r w:rsidRPr="00EC14F5">
              <w:rPr>
                <w:color w:val="1F497D"/>
                <w:szCs w:val="24"/>
              </w:rPr>
              <w:t>2-3</w:t>
            </w:r>
          </w:p>
        </w:tc>
        <w:tc>
          <w:tcPr>
            <w:tcW w:w="1596" w:type="dxa"/>
            <w:shd w:val="clear" w:color="auto" w:fill="C6D9F1"/>
          </w:tcPr>
          <w:p w14:paraId="4204BD18" w14:textId="77777777" w:rsidR="00AD4175" w:rsidRPr="00EC14F5" w:rsidRDefault="00AD4175" w:rsidP="005F6D8E">
            <w:pPr>
              <w:jc w:val="center"/>
              <w:rPr>
                <w:color w:val="1F497D"/>
                <w:szCs w:val="24"/>
              </w:rPr>
            </w:pPr>
            <w:r w:rsidRPr="00EC14F5">
              <w:rPr>
                <w:bCs/>
                <w:color w:val="1F497D"/>
                <w:szCs w:val="24"/>
              </w:rPr>
              <w:t>3</w:t>
            </w:r>
          </w:p>
        </w:tc>
        <w:tc>
          <w:tcPr>
            <w:tcW w:w="1596" w:type="dxa"/>
            <w:shd w:val="clear" w:color="auto" w:fill="C6D9F1"/>
          </w:tcPr>
          <w:p w14:paraId="4AD7248D" w14:textId="77777777" w:rsidR="00AD4175" w:rsidRPr="00EC14F5" w:rsidRDefault="00AD4175" w:rsidP="005F6D8E">
            <w:pPr>
              <w:jc w:val="center"/>
              <w:rPr>
                <w:color w:val="1F497D"/>
                <w:szCs w:val="24"/>
              </w:rPr>
            </w:pPr>
            <w:r w:rsidRPr="00EC14F5">
              <w:rPr>
                <w:bCs/>
                <w:color w:val="1F497D"/>
                <w:szCs w:val="24"/>
              </w:rPr>
              <w:t>3-4</w:t>
            </w:r>
          </w:p>
        </w:tc>
        <w:tc>
          <w:tcPr>
            <w:tcW w:w="1596" w:type="dxa"/>
            <w:shd w:val="clear" w:color="auto" w:fill="C6D9F1"/>
          </w:tcPr>
          <w:p w14:paraId="3AA1FF1A" w14:textId="77777777" w:rsidR="00AD4175" w:rsidRPr="00EC14F5" w:rsidRDefault="00AD4175" w:rsidP="005F6D8E">
            <w:pPr>
              <w:jc w:val="center"/>
              <w:rPr>
                <w:color w:val="1F497D"/>
                <w:szCs w:val="24"/>
              </w:rPr>
            </w:pPr>
            <w:r w:rsidRPr="00EC14F5">
              <w:rPr>
                <w:bCs/>
                <w:color w:val="1F497D"/>
                <w:szCs w:val="24"/>
              </w:rPr>
              <w:t>4</w:t>
            </w:r>
          </w:p>
        </w:tc>
        <w:tc>
          <w:tcPr>
            <w:tcW w:w="1596" w:type="dxa"/>
            <w:shd w:val="clear" w:color="auto" w:fill="C6D9F1"/>
          </w:tcPr>
          <w:p w14:paraId="73C46607" w14:textId="77777777" w:rsidR="00AD4175" w:rsidRPr="00EC14F5" w:rsidRDefault="00AD4175" w:rsidP="005F6D8E">
            <w:pPr>
              <w:jc w:val="center"/>
              <w:rPr>
                <w:color w:val="1F497D"/>
                <w:szCs w:val="24"/>
              </w:rPr>
            </w:pPr>
            <w:r w:rsidRPr="00EC14F5">
              <w:rPr>
                <w:bCs/>
                <w:color w:val="1F497D"/>
                <w:szCs w:val="24"/>
              </w:rPr>
              <w:t>5</w:t>
            </w:r>
          </w:p>
        </w:tc>
      </w:tr>
    </w:tbl>
    <w:p w14:paraId="02CD4BBA" w14:textId="77777777" w:rsidR="00514C55" w:rsidRPr="00514C55" w:rsidRDefault="00514C55" w:rsidP="005F6D8E">
      <w:pPr>
        <w:pStyle w:val="Caption"/>
        <w:rPr>
          <w:rFonts w:eastAsia="Calibri" w:cs="Times New Roman"/>
          <w:bCs w:val="0"/>
          <w:color w:val="000000"/>
          <w:sz w:val="24"/>
          <w:szCs w:val="24"/>
          <w:u w:val="single"/>
        </w:rPr>
      </w:pPr>
      <w:r>
        <w:t xml:space="preserve">Table 26: </w:t>
      </w:r>
      <w:r w:rsidRPr="00CC1B7D">
        <w:t>Proficiency Levels by Grade</w:t>
      </w:r>
    </w:p>
    <w:p w14:paraId="18DED92B" w14:textId="77777777" w:rsidR="00806DFA" w:rsidRPr="00514C55" w:rsidRDefault="001A04DA" w:rsidP="005F6D8E">
      <w:pPr>
        <w:spacing w:before="240" w:after="240" w:line="240" w:lineRule="auto"/>
        <w:rPr>
          <w:bCs/>
          <w:szCs w:val="24"/>
          <w:u w:val="single"/>
        </w:rPr>
      </w:pPr>
      <w:r w:rsidRPr="00514C55">
        <w:rPr>
          <w:b/>
          <w:szCs w:val="24"/>
        </w:rPr>
        <w:t>13</w:t>
      </w:r>
      <w:r w:rsidR="00514C55" w:rsidRPr="00514C55">
        <w:rPr>
          <w:b/>
          <w:szCs w:val="24"/>
        </w:rPr>
        <w:t>.</w:t>
      </w:r>
      <w:r w:rsidRPr="00514C55">
        <w:rPr>
          <w:b/>
          <w:szCs w:val="24"/>
        </w:rPr>
        <w:t xml:space="preserve"> Budget Forecasting</w:t>
      </w:r>
      <w:r w:rsidR="00873F5E" w:rsidRPr="00514C55">
        <w:rPr>
          <w:szCs w:val="24"/>
        </w:rPr>
        <w:t xml:space="preserve"> – the utilization of current financial trends to predict future financial trends of any given organization</w:t>
      </w:r>
      <w:r w:rsidR="0012151C" w:rsidRPr="00514C55">
        <w:rPr>
          <w:szCs w:val="24"/>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BB5C08" w:rsidRPr="00BB5C08" w14:paraId="5348F165"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tcPr>
          <w:p w14:paraId="383DFBC0" w14:textId="77777777" w:rsidR="00BB5C08" w:rsidRPr="00BB5C08" w:rsidRDefault="00BB5C08" w:rsidP="00BB5C08">
            <w:pPr>
              <w:jc w:val="center"/>
              <w:rPr>
                <w:b/>
                <w:color w:val="FFFFFF"/>
                <w:szCs w:val="24"/>
              </w:rPr>
            </w:pPr>
            <w:r w:rsidRPr="00BB5C08">
              <w:rPr>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tcPr>
          <w:p w14:paraId="3CEFB6EA" w14:textId="77777777" w:rsidR="00BB5C08" w:rsidRPr="00BB5C08" w:rsidRDefault="00BB5C08" w:rsidP="00BB5C08">
            <w:pPr>
              <w:pStyle w:val="NormalWeb"/>
              <w:jc w:val="center"/>
              <w:rPr>
                <w:rFonts w:ascii="Calibri" w:hAnsi="Calibri"/>
                <w:b/>
                <w:color w:val="FFFFFF"/>
              </w:rPr>
            </w:pPr>
            <w:r w:rsidRPr="00BB5C08">
              <w:rPr>
                <w:rFonts w:ascii="Calibri" w:hAnsi="Calibri"/>
                <w:b/>
                <w:color w:val="FFFFFF"/>
              </w:rPr>
              <w:t>Key Behaviors</w:t>
            </w:r>
          </w:p>
        </w:tc>
      </w:tr>
      <w:tr w:rsidR="00155BA0" w:rsidRPr="00EC14F5" w14:paraId="467C845D" w14:textId="77777777" w:rsidTr="00543824">
        <w:trPr>
          <w:cantSplit/>
        </w:trPr>
        <w:tc>
          <w:tcPr>
            <w:tcW w:w="2178" w:type="dxa"/>
            <w:shd w:val="clear" w:color="auto" w:fill="1F497D"/>
          </w:tcPr>
          <w:p w14:paraId="306186FC" w14:textId="77777777" w:rsidR="00155BA0" w:rsidRPr="00EC14F5" w:rsidRDefault="00BB5C08" w:rsidP="005F6D8E">
            <w:pPr>
              <w:rPr>
                <w:color w:val="FFFFFF"/>
                <w:szCs w:val="24"/>
              </w:rPr>
            </w:pPr>
            <w:r>
              <w:rPr>
                <w:color w:val="FFFFFF"/>
                <w:szCs w:val="24"/>
              </w:rPr>
              <w:t>All levels</w:t>
            </w:r>
          </w:p>
        </w:tc>
        <w:tc>
          <w:tcPr>
            <w:tcW w:w="7398" w:type="dxa"/>
            <w:shd w:val="clear" w:color="auto" w:fill="1F497D"/>
          </w:tcPr>
          <w:p w14:paraId="28843C7A" w14:textId="77777777" w:rsidR="00155BA0" w:rsidRPr="00EC14F5" w:rsidRDefault="004761D9" w:rsidP="00E30A01">
            <w:pPr>
              <w:pStyle w:val="NormalWeb"/>
              <w:numPr>
                <w:ilvl w:val="0"/>
                <w:numId w:val="16"/>
              </w:numPr>
              <w:ind w:left="342" w:hanging="342"/>
              <w:rPr>
                <w:rFonts w:ascii="Calibri" w:hAnsi="Calibri"/>
                <w:bCs/>
                <w:color w:val="FFFFFF"/>
              </w:rPr>
            </w:pPr>
            <w:r w:rsidRPr="00EC14F5">
              <w:rPr>
                <w:rFonts w:ascii="Calibri" w:hAnsi="Calibri"/>
                <w:color w:val="FFFFFF"/>
              </w:rPr>
              <w:t>Knowledge of budget, finance, and other monetary based skills</w:t>
            </w:r>
          </w:p>
          <w:p w14:paraId="7410E05F" w14:textId="77777777" w:rsidR="004761D9" w:rsidRPr="00EC14F5" w:rsidRDefault="00EB07CB" w:rsidP="00E30A01">
            <w:pPr>
              <w:pStyle w:val="NormalWeb"/>
              <w:numPr>
                <w:ilvl w:val="0"/>
                <w:numId w:val="16"/>
              </w:numPr>
              <w:ind w:left="342" w:hanging="342"/>
              <w:rPr>
                <w:rFonts w:ascii="Calibri" w:hAnsi="Calibri"/>
                <w:bCs/>
                <w:color w:val="FFFFFF"/>
              </w:rPr>
            </w:pPr>
            <w:r w:rsidRPr="00EC14F5">
              <w:rPr>
                <w:rFonts w:ascii="Calibri" w:hAnsi="Calibri"/>
                <w:color w:val="FFFFFF"/>
              </w:rPr>
              <w:t xml:space="preserve">Ability to forecast financial information for future instances based on current financial trends </w:t>
            </w:r>
          </w:p>
        </w:tc>
      </w:tr>
      <w:tr w:rsidR="00155BA0" w:rsidRPr="00EC14F5" w14:paraId="7C8B450E" w14:textId="77777777" w:rsidTr="00543824">
        <w:trPr>
          <w:cantSplit/>
        </w:trPr>
        <w:tc>
          <w:tcPr>
            <w:tcW w:w="2178" w:type="dxa"/>
            <w:shd w:val="clear" w:color="auto" w:fill="1F497D"/>
          </w:tcPr>
          <w:p w14:paraId="31EEB456" w14:textId="77777777" w:rsidR="00155BA0" w:rsidRPr="00EC14F5" w:rsidRDefault="00155BA0" w:rsidP="005F6D8E">
            <w:pPr>
              <w:rPr>
                <w:color w:val="FFFFFF"/>
                <w:szCs w:val="24"/>
              </w:rPr>
            </w:pPr>
            <w:r w:rsidRPr="00EC14F5">
              <w:rPr>
                <w:color w:val="FFFFFF"/>
                <w:szCs w:val="24"/>
              </w:rPr>
              <w:t>1=Awareness</w:t>
            </w:r>
          </w:p>
        </w:tc>
        <w:tc>
          <w:tcPr>
            <w:tcW w:w="7398" w:type="dxa"/>
            <w:shd w:val="clear" w:color="auto" w:fill="1F497D"/>
          </w:tcPr>
          <w:p w14:paraId="2D8904D6" w14:textId="77777777" w:rsidR="00155BA0" w:rsidRPr="00EC14F5" w:rsidRDefault="00155BA0" w:rsidP="005F6D8E">
            <w:pPr>
              <w:rPr>
                <w:color w:val="FFFFFF"/>
                <w:szCs w:val="24"/>
              </w:rPr>
            </w:pPr>
            <w:r w:rsidRPr="00EC14F5">
              <w:rPr>
                <w:color w:val="FFFFFF"/>
                <w:szCs w:val="24"/>
              </w:rPr>
              <w:t xml:space="preserve">Occasionally </w:t>
            </w:r>
            <w:r w:rsidR="00EB07CB" w:rsidRPr="00EC14F5">
              <w:rPr>
                <w:color w:val="FFFFFF"/>
                <w:szCs w:val="24"/>
              </w:rPr>
              <w:t xml:space="preserve">makes budget forecasts that are good, but misses or avoids opportunities </w:t>
            </w:r>
          </w:p>
        </w:tc>
      </w:tr>
      <w:tr w:rsidR="00155BA0" w:rsidRPr="00EC14F5" w14:paraId="5BDA99BB" w14:textId="77777777" w:rsidTr="00543824">
        <w:trPr>
          <w:cantSplit/>
        </w:trPr>
        <w:tc>
          <w:tcPr>
            <w:tcW w:w="2178" w:type="dxa"/>
            <w:shd w:val="clear" w:color="auto" w:fill="1F497D"/>
          </w:tcPr>
          <w:p w14:paraId="05E51696" w14:textId="77777777" w:rsidR="00155BA0" w:rsidRPr="00EC14F5" w:rsidRDefault="00155BA0" w:rsidP="005F6D8E">
            <w:pPr>
              <w:rPr>
                <w:color w:val="FFFFFF"/>
                <w:szCs w:val="24"/>
              </w:rPr>
            </w:pPr>
            <w:r w:rsidRPr="00EC14F5">
              <w:rPr>
                <w:color w:val="FFFFFF"/>
                <w:szCs w:val="24"/>
              </w:rPr>
              <w:lastRenderedPageBreak/>
              <w:t>2=Basic</w:t>
            </w:r>
          </w:p>
        </w:tc>
        <w:tc>
          <w:tcPr>
            <w:tcW w:w="7398" w:type="dxa"/>
            <w:shd w:val="clear" w:color="auto" w:fill="1F497D"/>
          </w:tcPr>
          <w:p w14:paraId="40A02C91" w14:textId="77777777" w:rsidR="00155BA0" w:rsidRPr="00EC14F5" w:rsidRDefault="00155BA0" w:rsidP="005F6D8E">
            <w:pPr>
              <w:rPr>
                <w:color w:val="FFFFFF"/>
                <w:szCs w:val="24"/>
              </w:rPr>
            </w:pPr>
            <w:r w:rsidRPr="00EC14F5">
              <w:rPr>
                <w:color w:val="FFFFFF"/>
                <w:szCs w:val="24"/>
              </w:rPr>
              <w:t xml:space="preserve">Sometimes </w:t>
            </w:r>
            <w:r w:rsidR="00E848AC" w:rsidRPr="00EC14F5">
              <w:rPr>
                <w:color w:val="FFFFFF"/>
                <w:szCs w:val="24"/>
              </w:rPr>
              <w:t>forecasts effectively</w:t>
            </w:r>
            <w:r w:rsidRPr="00EC14F5">
              <w:rPr>
                <w:color w:val="FFFFFF"/>
                <w:szCs w:val="24"/>
              </w:rPr>
              <w:t xml:space="preserve">, but not at a high level </w:t>
            </w:r>
          </w:p>
        </w:tc>
      </w:tr>
      <w:tr w:rsidR="00155BA0" w:rsidRPr="00EC14F5" w14:paraId="44CFB71E" w14:textId="77777777" w:rsidTr="00543824">
        <w:trPr>
          <w:cantSplit/>
        </w:trPr>
        <w:tc>
          <w:tcPr>
            <w:tcW w:w="2178" w:type="dxa"/>
            <w:shd w:val="clear" w:color="auto" w:fill="1F497D"/>
          </w:tcPr>
          <w:p w14:paraId="6C4879B7" w14:textId="77777777" w:rsidR="00155BA0" w:rsidRPr="00EC14F5" w:rsidRDefault="00155BA0" w:rsidP="005F6D8E">
            <w:pPr>
              <w:rPr>
                <w:color w:val="FFFFFF"/>
                <w:szCs w:val="24"/>
              </w:rPr>
            </w:pPr>
            <w:r w:rsidRPr="00EC14F5">
              <w:rPr>
                <w:color w:val="FFFFFF"/>
                <w:szCs w:val="24"/>
              </w:rPr>
              <w:t>3=Intermediate</w:t>
            </w:r>
          </w:p>
        </w:tc>
        <w:tc>
          <w:tcPr>
            <w:tcW w:w="7398" w:type="dxa"/>
            <w:shd w:val="clear" w:color="auto" w:fill="1F497D"/>
          </w:tcPr>
          <w:p w14:paraId="33725911" w14:textId="77777777" w:rsidR="00155BA0" w:rsidRPr="00EC14F5" w:rsidRDefault="00155BA0" w:rsidP="005F6D8E">
            <w:pPr>
              <w:rPr>
                <w:color w:val="FFFFFF"/>
                <w:szCs w:val="24"/>
              </w:rPr>
            </w:pPr>
            <w:r w:rsidRPr="00EC14F5">
              <w:rPr>
                <w:color w:val="FFFFFF"/>
                <w:szCs w:val="24"/>
              </w:rPr>
              <w:t xml:space="preserve">Usually </w:t>
            </w:r>
            <w:r w:rsidR="00E848AC" w:rsidRPr="00EC14F5">
              <w:rPr>
                <w:color w:val="FFFFFF"/>
                <w:szCs w:val="24"/>
              </w:rPr>
              <w:t>exhibits a strong sense of budget know-how and forecasting</w:t>
            </w:r>
            <w:r w:rsidRPr="00EC14F5">
              <w:rPr>
                <w:color w:val="FFFFFF"/>
                <w:szCs w:val="24"/>
              </w:rPr>
              <w:t xml:space="preserve">  </w:t>
            </w:r>
          </w:p>
        </w:tc>
      </w:tr>
      <w:tr w:rsidR="00155BA0" w:rsidRPr="00EC14F5" w14:paraId="2122B836" w14:textId="77777777" w:rsidTr="00543824">
        <w:trPr>
          <w:cantSplit/>
        </w:trPr>
        <w:tc>
          <w:tcPr>
            <w:tcW w:w="2178" w:type="dxa"/>
            <w:shd w:val="clear" w:color="auto" w:fill="1F497D"/>
          </w:tcPr>
          <w:p w14:paraId="6FB0E0D9" w14:textId="77777777" w:rsidR="00155BA0" w:rsidRPr="00EC14F5" w:rsidRDefault="00155BA0" w:rsidP="005F6D8E">
            <w:pPr>
              <w:rPr>
                <w:color w:val="FFFFFF"/>
                <w:szCs w:val="24"/>
              </w:rPr>
            </w:pPr>
            <w:r w:rsidRPr="00EC14F5">
              <w:rPr>
                <w:color w:val="FFFFFF"/>
                <w:szCs w:val="24"/>
              </w:rPr>
              <w:t>4=Advanced</w:t>
            </w:r>
          </w:p>
        </w:tc>
        <w:tc>
          <w:tcPr>
            <w:tcW w:w="7398" w:type="dxa"/>
            <w:shd w:val="clear" w:color="auto" w:fill="1F497D"/>
          </w:tcPr>
          <w:p w14:paraId="6FAED4B3" w14:textId="77777777" w:rsidR="00155BA0" w:rsidRPr="00EC14F5" w:rsidRDefault="00155BA0" w:rsidP="005F6D8E">
            <w:pPr>
              <w:rPr>
                <w:color w:val="FFFFFF"/>
                <w:szCs w:val="24"/>
              </w:rPr>
            </w:pPr>
            <w:r w:rsidRPr="00EC14F5">
              <w:rPr>
                <w:color w:val="FFFFFF"/>
                <w:szCs w:val="24"/>
              </w:rPr>
              <w:t xml:space="preserve">Even in the most difficult situations, ensures that </w:t>
            </w:r>
            <w:r w:rsidR="00E848AC" w:rsidRPr="00EC14F5">
              <w:rPr>
                <w:color w:val="FFFFFF"/>
                <w:szCs w:val="24"/>
              </w:rPr>
              <w:t xml:space="preserve">budget forecasts are accurate and portray a realistic picture of what is to come </w:t>
            </w:r>
          </w:p>
        </w:tc>
      </w:tr>
      <w:tr w:rsidR="00155BA0" w:rsidRPr="00EC14F5" w14:paraId="767F3DB2" w14:textId="77777777" w:rsidTr="00543824">
        <w:trPr>
          <w:cantSplit/>
        </w:trPr>
        <w:tc>
          <w:tcPr>
            <w:tcW w:w="2178" w:type="dxa"/>
            <w:shd w:val="clear" w:color="auto" w:fill="1F497D"/>
          </w:tcPr>
          <w:p w14:paraId="4C01B9B9" w14:textId="77777777" w:rsidR="00155BA0" w:rsidRPr="00EC14F5" w:rsidRDefault="00155BA0" w:rsidP="005F6D8E">
            <w:pPr>
              <w:rPr>
                <w:color w:val="FFFFFF"/>
                <w:szCs w:val="24"/>
              </w:rPr>
            </w:pPr>
            <w:r w:rsidRPr="00EC14F5">
              <w:rPr>
                <w:color w:val="FFFFFF"/>
                <w:szCs w:val="24"/>
              </w:rPr>
              <w:t>5=Expert</w:t>
            </w:r>
          </w:p>
        </w:tc>
        <w:tc>
          <w:tcPr>
            <w:tcW w:w="7398" w:type="dxa"/>
            <w:shd w:val="clear" w:color="auto" w:fill="1F497D"/>
          </w:tcPr>
          <w:p w14:paraId="793EBA55" w14:textId="77777777" w:rsidR="00155BA0" w:rsidRPr="00EC14F5" w:rsidRDefault="00155BA0" w:rsidP="005F6D8E">
            <w:pPr>
              <w:rPr>
                <w:color w:val="FFFFFF"/>
                <w:szCs w:val="24"/>
              </w:rPr>
            </w:pPr>
            <w:r w:rsidRPr="00EC14F5">
              <w:rPr>
                <w:color w:val="FFFFFF"/>
                <w:szCs w:val="24"/>
              </w:rPr>
              <w:t xml:space="preserve">Models, leads, trains, and motivates multiple levels of personnel to be excellent in </w:t>
            </w:r>
            <w:r w:rsidR="00E848AC" w:rsidRPr="00EC14F5">
              <w:rPr>
                <w:color w:val="FFFFFF"/>
                <w:szCs w:val="24"/>
              </w:rPr>
              <w:t xml:space="preserve">budget forecasting </w:t>
            </w:r>
          </w:p>
        </w:tc>
      </w:tr>
    </w:tbl>
    <w:p w14:paraId="0A6EC862" w14:textId="77777777" w:rsidR="007C7363" w:rsidRPr="00514C55" w:rsidRDefault="00514C55" w:rsidP="005F6D8E">
      <w:pPr>
        <w:pStyle w:val="Caption"/>
        <w:rPr>
          <w:rFonts w:eastAsia="Calibri" w:cs="Times New Roman"/>
          <w:bCs w:val="0"/>
          <w:color w:val="000000"/>
          <w:sz w:val="24"/>
          <w:szCs w:val="24"/>
          <w:u w:val="single"/>
        </w:rPr>
      </w:pPr>
      <w:r>
        <w:t>Table 27: Budget Forecasting</w:t>
      </w:r>
    </w:p>
    <w:p w14:paraId="570A0EAC" w14:textId="77777777" w:rsidR="0012151C" w:rsidRPr="00EC14F5" w:rsidRDefault="0012151C" w:rsidP="005F6D8E">
      <w:pPr>
        <w:spacing w:after="0"/>
        <w:rPr>
          <w:rFonts w:cs="Arial"/>
          <w:b/>
          <w:color w:val="1F497D"/>
          <w:szCs w:val="24"/>
        </w:rPr>
      </w:pPr>
      <w:r w:rsidRPr="00EC14F5">
        <w:rPr>
          <w:rFonts w:cs="Arial"/>
          <w:b/>
          <w:color w:val="1F497D"/>
          <w:szCs w:val="24"/>
        </w:rPr>
        <w:t>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873F5E" w:rsidRPr="00EC14F5" w14:paraId="681EAE5B" w14:textId="77777777" w:rsidTr="00E45016">
        <w:trPr>
          <w:cantSplit/>
          <w:tblHeader/>
        </w:trPr>
        <w:tc>
          <w:tcPr>
            <w:tcW w:w="2178" w:type="dxa"/>
            <w:shd w:val="clear" w:color="auto" w:fill="C6D9F1"/>
          </w:tcPr>
          <w:p w14:paraId="37E1C9BB" w14:textId="77777777" w:rsidR="00873F5E" w:rsidRPr="00EC14F5" w:rsidRDefault="001A04DA" w:rsidP="005F6D8E">
            <w:pPr>
              <w:rPr>
                <w:color w:val="1F497D"/>
                <w:szCs w:val="24"/>
              </w:rPr>
            </w:pPr>
            <w:r w:rsidRPr="00EC14F5">
              <w:rPr>
                <w:color w:val="1F497D"/>
                <w:szCs w:val="24"/>
              </w:rPr>
              <w:t>Grade Level</w:t>
            </w:r>
          </w:p>
        </w:tc>
        <w:tc>
          <w:tcPr>
            <w:tcW w:w="1014" w:type="dxa"/>
            <w:shd w:val="clear" w:color="auto" w:fill="C6D9F1"/>
          </w:tcPr>
          <w:p w14:paraId="6C04DE54" w14:textId="77777777" w:rsidR="00873F5E" w:rsidRPr="00EC14F5" w:rsidRDefault="001A04DA" w:rsidP="005F6D8E">
            <w:pPr>
              <w:jc w:val="center"/>
              <w:rPr>
                <w:color w:val="1F497D"/>
                <w:szCs w:val="24"/>
              </w:rPr>
            </w:pPr>
            <w:r w:rsidRPr="00EC14F5">
              <w:rPr>
                <w:color w:val="1F497D"/>
                <w:szCs w:val="24"/>
              </w:rPr>
              <w:t>GS-7</w:t>
            </w:r>
          </w:p>
        </w:tc>
        <w:tc>
          <w:tcPr>
            <w:tcW w:w="1596" w:type="dxa"/>
            <w:shd w:val="clear" w:color="auto" w:fill="C6D9F1"/>
          </w:tcPr>
          <w:p w14:paraId="11D21CBA" w14:textId="77777777" w:rsidR="00873F5E" w:rsidRPr="00EC14F5" w:rsidRDefault="001A04DA" w:rsidP="005F6D8E">
            <w:pPr>
              <w:jc w:val="center"/>
              <w:rPr>
                <w:color w:val="1F497D"/>
                <w:szCs w:val="24"/>
              </w:rPr>
            </w:pPr>
            <w:r w:rsidRPr="00EC14F5">
              <w:rPr>
                <w:color w:val="1F497D"/>
                <w:szCs w:val="24"/>
              </w:rPr>
              <w:t>GS-9</w:t>
            </w:r>
          </w:p>
        </w:tc>
        <w:tc>
          <w:tcPr>
            <w:tcW w:w="1596" w:type="dxa"/>
            <w:shd w:val="clear" w:color="auto" w:fill="C6D9F1"/>
          </w:tcPr>
          <w:p w14:paraId="44A4C7BD" w14:textId="77777777" w:rsidR="00873F5E" w:rsidRPr="00EC14F5" w:rsidRDefault="001A04DA" w:rsidP="005F6D8E">
            <w:pPr>
              <w:jc w:val="center"/>
              <w:rPr>
                <w:color w:val="1F497D"/>
                <w:szCs w:val="24"/>
              </w:rPr>
            </w:pPr>
            <w:r w:rsidRPr="00EC14F5">
              <w:rPr>
                <w:color w:val="1F497D"/>
                <w:szCs w:val="24"/>
              </w:rPr>
              <w:t>GS-11</w:t>
            </w:r>
          </w:p>
        </w:tc>
        <w:tc>
          <w:tcPr>
            <w:tcW w:w="1596" w:type="dxa"/>
            <w:shd w:val="clear" w:color="auto" w:fill="C6D9F1"/>
          </w:tcPr>
          <w:p w14:paraId="008F7209" w14:textId="77777777" w:rsidR="00873F5E" w:rsidRPr="00EC14F5" w:rsidRDefault="001A04DA" w:rsidP="005F6D8E">
            <w:pPr>
              <w:jc w:val="center"/>
              <w:rPr>
                <w:color w:val="1F497D"/>
                <w:szCs w:val="24"/>
              </w:rPr>
            </w:pPr>
            <w:r w:rsidRPr="00EC14F5">
              <w:rPr>
                <w:color w:val="1F497D"/>
                <w:szCs w:val="24"/>
              </w:rPr>
              <w:t>GS-12</w:t>
            </w:r>
          </w:p>
        </w:tc>
        <w:tc>
          <w:tcPr>
            <w:tcW w:w="1596" w:type="dxa"/>
            <w:shd w:val="clear" w:color="auto" w:fill="C6D9F1"/>
          </w:tcPr>
          <w:p w14:paraId="1A16649E" w14:textId="77777777" w:rsidR="00873F5E" w:rsidRPr="00EC14F5" w:rsidRDefault="001A04DA" w:rsidP="005F6D8E">
            <w:pPr>
              <w:jc w:val="center"/>
              <w:rPr>
                <w:color w:val="1F497D"/>
                <w:szCs w:val="24"/>
              </w:rPr>
            </w:pPr>
            <w:r w:rsidRPr="00EC14F5">
              <w:rPr>
                <w:color w:val="1F497D"/>
                <w:szCs w:val="24"/>
              </w:rPr>
              <w:t>GS-13</w:t>
            </w:r>
          </w:p>
        </w:tc>
      </w:tr>
      <w:tr w:rsidR="00873F5E" w:rsidRPr="00EC14F5" w14:paraId="06E53B28" w14:textId="77777777" w:rsidTr="00543824">
        <w:trPr>
          <w:cantSplit/>
          <w:trHeight w:val="60"/>
        </w:trPr>
        <w:tc>
          <w:tcPr>
            <w:tcW w:w="2178" w:type="dxa"/>
            <w:shd w:val="clear" w:color="auto" w:fill="C6D9F1"/>
          </w:tcPr>
          <w:p w14:paraId="7C13BDCC" w14:textId="77777777" w:rsidR="00873F5E" w:rsidRPr="00EC14F5" w:rsidRDefault="001A04DA" w:rsidP="005F6D8E">
            <w:pPr>
              <w:rPr>
                <w:color w:val="1F497D"/>
                <w:szCs w:val="24"/>
              </w:rPr>
            </w:pPr>
            <w:r w:rsidRPr="00EC14F5">
              <w:rPr>
                <w:color w:val="1F497D"/>
                <w:szCs w:val="24"/>
              </w:rPr>
              <w:t>Proficiency Scale</w:t>
            </w:r>
          </w:p>
        </w:tc>
        <w:tc>
          <w:tcPr>
            <w:tcW w:w="1014" w:type="dxa"/>
            <w:shd w:val="clear" w:color="auto" w:fill="C6D9F1"/>
          </w:tcPr>
          <w:p w14:paraId="1C653073" w14:textId="77777777" w:rsidR="00873F5E" w:rsidRPr="00EC14F5" w:rsidRDefault="001A04DA" w:rsidP="005F6D8E">
            <w:pPr>
              <w:jc w:val="center"/>
              <w:rPr>
                <w:color w:val="1F497D"/>
                <w:szCs w:val="24"/>
              </w:rPr>
            </w:pPr>
            <w:r w:rsidRPr="00EC14F5">
              <w:rPr>
                <w:color w:val="1F497D"/>
                <w:szCs w:val="24"/>
              </w:rPr>
              <w:t>2</w:t>
            </w:r>
            <w:r w:rsidR="009773E3">
              <w:rPr>
                <w:color w:val="1F497D"/>
                <w:szCs w:val="24"/>
              </w:rPr>
              <w:t>-3</w:t>
            </w:r>
          </w:p>
        </w:tc>
        <w:tc>
          <w:tcPr>
            <w:tcW w:w="1596" w:type="dxa"/>
            <w:shd w:val="clear" w:color="auto" w:fill="C6D9F1"/>
          </w:tcPr>
          <w:p w14:paraId="710070A2" w14:textId="77777777" w:rsidR="00873F5E" w:rsidRPr="00EC14F5" w:rsidRDefault="009773E3" w:rsidP="005F6D8E">
            <w:pPr>
              <w:jc w:val="center"/>
              <w:rPr>
                <w:bCs/>
                <w:color w:val="1F497D"/>
                <w:szCs w:val="24"/>
              </w:rPr>
            </w:pPr>
            <w:r>
              <w:rPr>
                <w:bCs/>
                <w:color w:val="1F497D"/>
                <w:szCs w:val="24"/>
              </w:rPr>
              <w:t>3</w:t>
            </w:r>
          </w:p>
        </w:tc>
        <w:tc>
          <w:tcPr>
            <w:tcW w:w="1596" w:type="dxa"/>
            <w:shd w:val="clear" w:color="auto" w:fill="C6D9F1"/>
          </w:tcPr>
          <w:p w14:paraId="38EDF448" w14:textId="77777777" w:rsidR="00873F5E" w:rsidRPr="00EC14F5" w:rsidRDefault="001A04DA" w:rsidP="005F6D8E">
            <w:pPr>
              <w:jc w:val="center"/>
              <w:rPr>
                <w:bCs/>
                <w:color w:val="1F497D"/>
                <w:szCs w:val="24"/>
              </w:rPr>
            </w:pPr>
            <w:r w:rsidRPr="00EC14F5">
              <w:rPr>
                <w:bCs/>
                <w:color w:val="1F497D"/>
                <w:szCs w:val="24"/>
              </w:rPr>
              <w:t>3-4</w:t>
            </w:r>
          </w:p>
        </w:tc>
        <w:tc>
          <w:tcPr>
            <w:tcW w:w="1596" w:type="dxa"/>
            <w:shd w:val="clear" w:color="auto" w:fill="C6D9F1"/>
          </w:tcPr>
          <w:p w14:paraId="1BC14AB2" w14:textId="77777777" w:rsidR="00873F5E" w:rsidRPr="00EC14F5" w:rsidRDefault="001A04DA" w:rsidP="005F6D8E">
            <w:pPr>
              <w:jc w:val="center"/>
              <w:rPr>
                <w:bCs/>
                <w:color w:val="1F497D"/>
                <w:szCs w:val="24"/>
              </w:rPr>
            </w:pPr>
            <w:r w:rsidRPr="00EC14F5">
              <w:rPr>
                <w:bCs/>
                <w:color w:val="1F497D"/>
                <w:szCs w:val="24"/>
              </w:rPr>
              <w:t>4</w:t>
            </w:r>
          </w:p>
        </w:tc>
        <w:tc>
          <w:tcPr>
            <w:tcW w:w="1596" w:type="dxa"/>
            <w:shd w:val="clear" w:color="auto" w:fill="C6D9F1"/>
          </w:tcPr>
          <w:p w14:paraId="615B4EA7" w14:textId="77777777" w:rsidR="00873F5E" w:rsidRPr="00EC14F5" w:rsidRDefault="009773E3" w:rsidP="005F6D8E">
            <w:pPr>
              <w:jc w:val="center"/>
              <w:rPr>
                <w:bCs/>
                <w:color w:val="1F497D"/>
                <w:szCs w:val="24"/>
              </w:rPr>
            </w:pPr>
            <w:r>
              <w:rPr>
                <w:bCs/>
                <w:color w:val="1F497D"/>
                <w:szCs w:val="24"/>
              </w:rPr>
              <w:t>5</w:t>
            </w:r>
          </w:p>
        </w:tc>
      </w:tr>
    </w:tbl>
    <w:p w14:paraId="231B22E2" w14:textId="77777777" w:rsidR="00514C55" w:rsidRPr="00514C55" w:rsidRDefault="00514C55" w:rsidP="005F6D8E">
      <w:pPr>
        <w:pStyle w:val="Caption"/>
        <w:rPr>
          <w:rFonts w:eastAsia="Calibri" w:cs="Times New Roman"/>
          <w:bCs w:val="0"/>
          <w:color w:val="000000"/>
          <w:sz w:val="24"/>
          <w:szCs w:val="24"/>
          <w:u w:val="single"/>
        </w:rPr>
      </w:pPr>
      <w:r>
        <w:t xml:space="preserve">Table 28: </w:t>
      </w:r>
      <w:r w:rsidRPr="00CC1B7D">
        <w:t>Proficiency Levels by Grade</w:t>
      </w:r>
    </w:p>
    <w:p w14:paraId="6315F82A" w14:textId="77777777" w:rsidR="00806DFA" w:rsidRPr="003F3A0C" w:rsidRDefault="0011288F" w:rsidP="005F6D8E">
      <w:pPr>
        <w:spacing w:before="240" w:after="240" w:line="240" w:lineRule="auto"/>
        <w:rPr>
          <w:bCs/>
          <w:szCs w:val="24"/>
          <w:u w:val="single"/>
        </w:rPr>
      </w:pPr>
      <w:r w:rsidRPr="003F3A0C">
        <w:rPr>
          <w:b/>
          <w:szCs w:val="24"/>
        </w:rPr>
        <w:t>14</w:t>
      </w:r>
      <w:r w:rsidR="003F3A0C" w:rsidRPr="003F3A0C">
        <w:rPr>
          <w:b/>
          <w:szCs w:val="24"/>
        </w:rPr>
        <w:t>.</w:t>
      </w:r>
      <w:r w:rsidR="00247125" w:rsidRPr="003F3A0C">
        <w:rPr>
          <w:b/>
          <w:szCs w:val="24"/>
        </w:rPr>
        <w:t xml:space="preserve"> F</w:t>
      </w:r>
      <w:r w:rsidR="001A04DA" w:rsidRPr="003F3A0C">
        <w:rPr>
          <w:b/>
          <w:szCs w:val="24"/>
        </w:rPr>
        <w:t>ederal Budget Process</w:t>
      </w:r>
      <w:r w:rsidR="0012151C" w:rsidRPr="003F3A0C">
        <w:rPr>
          <w:szCs w:val="24"/>
        </w:rPr>
        <w:t xml:space="preserve"> – C</w:t>
      </w:r>
      <w:r w:rsidR="008144BB" w:rsidRPr="003F3A0C">
        <w:rPr>
          <w:szCs w:val="24"/>
        </w:rPr>
        <w:t xml:space="preserve">omprehension of how the budget is created for government agencies. Comprehension of Congress’s role in shaping all Department budgets.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BB5C08" w:rsidRPr="00BB5C08" w14:paraId="2AB7178F"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tcPr>
          <w:p w14:paraId="5CDE48B6" w14:textId="77777777" w:rsidR="00BB5C08" w:rsidRPr="00BB5C08" w:rsidRDefault="00BB5C08" w:rsidP="00BB5C08">
            <w:pPr>
              <w:jc w:val="center"/>
              <w:rPr>
                <w:b/>
                <w:color w:val="FFFFFF"/>
                <w:szCs w:val="24"/>
              </w:rPr>
            </w:pPr>
            <w:r w:rsidRPr="00BB5C08">
              <w:rPr>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tcPr>
          <w:p w14:paraId="569845B5" w14:textId="77777777" w:rsidR="00BB5C08" w:rsidRPr="00BB5C08" w:rsidRDefault="00BB5C08" w:rsidP="00BB5C08">
            <w:pPr>
              <w:pStyle w:val="NormalWeb"/>
              <w:jc w:val="center"/>
              <w:rPr>
                <w:rFonts w:ascii="Calibri" w:hAnsi="Calibri"/>
                <w:b/>
                <w:color w:val="FFFFFF"/>
              </w:rPr>
            </w:pPr>
            <w:r w:rsidRPr="00BB5C08">
              <w:rPr>
                <w:rFonts w:ascii="Calibri" w:hAnsi="Calibri"/>
                <w:b/>
                <w:color w:val="FFFFFF"/>
              </w:rPr>
              <w:t>Key Behaviors</w:t>
            </w:r>
          </w:p>
        </w:tc>
      </w:tr>
      <w:tr w:rsidR="007C7363" w:rsidRPr="00EC14F5" w14:paraId="7EB8A7A0" w14:textId="77777777" w:rsidTr="00543824">
        <w:trPr>
          <w:cantSplit/>
        </w:trPr>
        <w:tc>
          <w:tcPr>
            <w:tcW w:w="2178" w:type="dxa"/>
            <w:shd w:val="clear" w:color="auto" w:fill="1F497D"/>
          </w:tcPr>
          <w:p w14:paraId="4D0F8484" w14:textId="77777777" w:rsidR="007C7363" w:rsidRPr="00EC14F5" w:rsidRDefault="00BB5C08" w:rsidP="005F6D8E">
            <w:pPr>
              <w:rPr>
                <w:color w:val="FFFFFF"/>
                <w:szCs w:val="24"/>
              </w:rPr>
            </w:pPr>
            <w:r>
              <w:rPr>
                <w:color w:val="FFFFFF"/>
                <w:szCs w:val="24"/>
              </w:rPr>
              <w:t>All Levels</w:t>
            </w:r>
          </w:p>
        </w:tc>
        <w:tc>
          <w:tcPr>
            <w:tcW w:w="7398" w:type="dxa"/>
            <w:shd w:val="clear" w:color="auto" w:fill="1F497D"/>
          </w:tcPr>
          <w:p w14:paraId="675BA54D" w14:textId="77777777" w:rsidR="007C7363" w:rsidRPr="00EC14F5" w:rsidRDefault="007C7363" w:rsidP="00E30A01">
            <w:pPr>
              <w:pStyle w:val="NormalWeb"/>
              <w:numPr>
                <w:ilvl w:val="0"/>
                <w:numId w:val="16"/>
              </w:numPr>
              <w:ind w:left="342" w:hanging="342"/>
              <w:rPr>
                <w:rFonts w:ascii="Calibri" w:hAnsi="Calibri"/>
                <w:bCs/>
                <w:color w:val="FFFFFF"/>
              </w:rPr>
            </w:pPr>
            <w:r w:rsidRPr="00EC14F5">
              <w:rPr>
                <w:rFonts w:ascii="Calibri" w:hAnsi="Calibri"/>
                <w:color w:val="FFFFFF"/>
              </w:rPr>
              <w:t>Knowledge of budget, finance, and other monetary based skills</w:t>
            </w:r>
          </w:p>
          <w:p w14:paraId="41E163A6" w14:textId="77777777" w:rsidR="007C7363" w:rsidRPr="00EC14F5" w:rsidRDefault="007C7363" w:rsidP="00E30A01">
            <w:pPr>
              <w:pStyle w:val="NormalWeb"/>
              <w:numPr>
                <w:ilvl w:val="0"/>
                <w:numId w:val="16"/>
              </w:numPr>
              <w:ind w:left="342" w:hanging="342"/>
              <w:rPr>
                <w:rFonts w:ascii="Calibri" w:hAnsi="Calibri"/>
                <w:bCs/>
                <w:color w:val="FFFFFF"/>
              </w:rPr>
            </w:pPr>
            <w:r w:rsidRPr="00EC14F5">
              <w:rPr>
                <w:rFonts w:ascii="Calibri" w:hAnsi="Calibri"/>
                <w:color w:val="FFFFFF"/>
              </w:rPr>
              <w:t xml:space="preserve">Ability to </w:t>
            </w:r>
            <w:r w:rsidR="00F95828" w:rsidRPr="00EC14F5">
              <w:rPr>
                <w:rFonts w:ascii="Calibri" w:hAnsi="Calibri"/>
                <w:color w:val="FFFFFF"/>
              </w:rPr>
              <w:t>apply budget principles and know-how into current job duties</w:t>
            </w:r>
            <w:r w:rsidRPr="00EC14F5">
              <w:rPr>
                <w:rFonts w:ascii="Calibri" w:hAnsi="Calibri"/>
                <w:color w:val="FFFFFF"/>
              </w:rPr>
              <w:t xml:space="preserve"> </w:t>
            </w:r>
          </w:p>
        </w:tc>
      </w:tr>
      <w:tr w:rsidR="007C7363" w:rsidRPr="00EC14F5" w14:paraId="34D3AF71" w14:textId="77777777" w:rsidTr="00543824">
        <w:trPr>
          <w:cantSplit/>
        </w:trPr>
        <w:tc>
          <w:tcPr>
            <w:tcW w:w="2178" w:type="dxa"/>
            <w:shd w:val="clear" w:color="auto" w:fill="1F497D"/>
          </w:tcPr>
          <w:p w14:paraId="0D039A8B" w14:textId="77777777" w:rsidR="007C7363" w:rsidRPr="00EC14F5" w:rsidRDefault="007C7363" w:rsidP="005F6D8E">
            <w:pPr>
              <w:rPr>
                <w:color w:val="FFFFFF"/>
                <w:szCs w:val="24"/>
              </w:rPr>
            </w:pPr>
            <w:r w:rsidRPr="00EC14F5">
              <w:rPr>
                <w:color w:val="FFFFFF"/>
                <w:szCs w:val="24"/>
              </w:rPr>
              <w:t>1=Awareness</w:t>
            </w:r>
          </w:p>
        </w:tc>
        <w:tc>
          <w:tcPr>
            <w:tcW w:w="7398" w:type="dxa"/>
            <w:shd w:val="clear" w:color="auto" w:fill="1F497D"/>
          </w:tcPr>
          <w:p w14:paraId="5E4C6BE2" w14:textId="77777777" w:rsidR="007C7363" w:rsidRPr="00EC14F5" w:rsidRDefault="007C7363" w:rsidP="005F6D8E">
            <w:pPr>
              <w:rPr>
                <w:color w:val="FFFFFF"/>
                <w:szCs w:val="24"/>
              </w:rPr>
            </w:pPr>
            <w:r w:rsidRPr="00EC14F5">
              <w:rPr>
                <w:color w:val="FFFFFF"/>
                <w:szCs w:val="24"/>
              </w:rPr>
              <w:t xml:space="preserve">Occasionally makes </w:t>
            </w:r>
            <w:r w:rsidR="00F95828" w:rsidRPr="00EC14F5">
              <w:rPr>
                <w:color w:val="FFFFFF"/>
                <w:szCs w:val="24"/>
              </w:rPr>
              <w:t xml:space="preserve">informed decisions pertaining to the budget process, but may avoid or miss opportunities </w:t>
            </w:r>
          </w:p>
        </w:tc>
      </w:tr>
      <w:tr w:rsidR="007C7363" w:rsidRPr="00EC14F5" w14:paraId="1758E89D" w14:textId="77777777" w:rsidTr="00543824">
        <w:trPr>
          <w:cantSplit/>
        </w:trPr>
        <w:tc>
          <w:tcPr>
            <w:tcW w:w="2178" w:type="dxa"/>
            <w:shd w:val="clear" w:color="auto" w:fill="1F497D"/>
          </w:tcPr>
          <w:p w14:paraId="37FE62EF" w14:textId="77777777" w:rsidR="007C7363" w:rsidRPr="00EC14F5" w:rsidRDefault="007C7363" w:rsidP="005F6D8E">
            <w:pPr>
              <w:rPr>
                <w:color w:val="FFFFFF"/>
                <w:szCs w:val="24"/>
              </w:rPr>
            </w:pPr>
            <w:r w:rsidRPr="00EC14F5">
              <w:rPr>
                <w:color w:val="FFFFFF"/>
                <w:szCs w:val="24"/>
              </w:rPr>
              <w:t>2=Basic</w:t>
            </w:r>
          </w:p>
        </w:tc>
        <w:tc>
          <w:tcPr>
            <w:tcW w:w="7398" w:type="dxa"/>
            <w:shd w:val="clear" w:color="auto" w:fill="1F497D"/>
          </w:tcPr>
          <w:p w14:paraId="35263F58" w14:textId="77777777" w:rsidR="007C7363" w:rsidRPr="00EC14F5" w:rsidRDefault="007C7363" w:rsidP="005F6D8E">
            <w:pPr>
              <w:rPr>
                <w:color w:val="FFFFFF"/>
                <w:szCs w:val="24"/>
              </w:rPr>
            </w:pPr>
            <w:r w:rsidRPr="00EC14F5">
              <w:rPr>
                <w:color w:val="FFFFFF"/>
                <w:szCs w:val="24"/>
              </w:rPr>
              <w:t xml:space="preserve">Sometimes </w:t>
            </w:r>
            <w:r w:rsidR="00F95828" w:rsidRPr="00EC14F5">
              <w:rPr>
                <w:color w:val="FFFFFF"/>
                <w:szCs w:val="24"/>
              </w:rPr>
              <w:t>makes assertions regarding the federal budget process that are accurate</w:t>
            </w:r>
            <w:r w:rsidRPr="00EC14F5">
              <w:rPr>
                <w:color w:val="FFFFFF"/>
                <w:szCs w:val="24"/>
              </w:rPr>
              <w:t xml:space="preserve">, but not at a high level </w:t>
            </w:r>
          </w:p>
        </w:tc>
      </w:tr>
      <w:tr w:rsidR="007C7363" w:rsidRPr="00EC14F5" w14:paraId="6DD70849" w14:textId="77777777" w:rsidTr="00543824">
        <w:trPr>
          <w:cantSplit/>
        </w:trPr>
        <w:tc>
          <w:tcPr>
            <w:tcW w:w="2178" w:type="dxa"/>
            <w:shd w:val="clear" w:color="auto" w:fill="1F497D"/>
          </w:tcPr>
          <w:p w14:paraId="48E09A1D" w14:textId="77777777" w:rsidR="007C7363" w:rsidRPr="00EC14F5" w:rsidRDefault="007C7363" w:rsidP="005F6D8E">
            <w:pPr>
              <w:rPr>
                <w:color w:val="FFFFFF"/>
                <w:szCs w:val="24"/>
              </w:rPr>
            </w:pPr>
            <w:r w:rsidRPr="00EC14F5">
              <w:rPr>
                <w:color w:val="FFFFFF"/>
                <w:szCs w:val="24"/>
              </w:rPr>
              <w:t>3=Intermediate</w:t>
            </w:r>
          </w:p>
        </w:tc>
        <w:tc>
          <w:tcPr>
            <w:tcW w:w="7398" w:type="dxa"/>
            <w:shd w:val="clear" w:color="auto" w:fill="1F497D"/>
          </w:tcPr>
          <w:p w14:paraId="6B852486" w14:textId="77777777" w:rsidR="007C7363" w:rsidRPr="00EC14F5" w:rsidRDefault="007C7363" w:rsidP="005F6D8E">
            <w:pPr>
              <w:rPr>
                <w:color w:val="FFFFFF"/>
                <w:szCs w:val="24"/>
              </w:rPr>
            </w:pPr>
            <w:r w:rsidRPr="00EC14F5">
              <w:rPr>
                <w:color w:val="FFFFFF"/>
                <w:szCs w:val="24"/>
              </w:rPr>
              <w:t xml:space="preserve">Usually exhibits a strong sense of </w:t>
            </w:r>
            <w:r w:rsidR="00F95828" w:rsidRPr="00EC14F5">
              <w:rPr>
                <w:color w:val="FFFFFF"/>
                <w:szCs w:val="24"/>
              </w:rPr>
              <w:t>federal budget process</w:t>
            </w:r>
            <w:r w:rsidRPr="00EC14F5">
              <w:rPr>
                <w:color w:val="FFFFFF"/>
                <w:szCs w:val="24"/>
              </w:rPr>
              <w:t xml:space="preserve">  </w:t>
            </w:r>
          </w:p>
        </w:tc>
      </w:tr>
      <w:tr w:rsidR="007C7363" w:rsidRPr="00EC14F5" w14:paraId="42EE2FC2" w14:textId="77777777" w:rsidTr="00543824">
        <w:trPr>
          <w:cantSplit/>
        </w:trPr>
        <w:tc>
          <w:tcPr>
            <w:tcW w:w="2178" w:type="dxa"/>
            <w:shd w:val="clear" w:color="auto" w:fill="1F497D"/>
          </w:tcPr>
          <w:p w14:paraId="6D65D007" w14:textId="77777777" w:rsidR="007C7363" w:rsidRPr="00EC14F5" w:rsidRDefault="007C7363" w:rsidP="005F6D8E">
            <w:pPr>
              <w:rPr>
                <w:color w:val="FFFFFF"/>
                <w:szCs w:val="24"/>
              </w:rPr>
            </w:pPr>
            <w:r w:rsidRPr="00EC14F5">
              <w:rPr>
                <w:color w:val="FFFFFF"/>
                <w:szCs w:val="24"/>
              </w:rPr>
              <w:t>4=Advanced</w:t>
            </w:r>
          </w:p>
        </w:tc>
        <w:tc>
          <w:tcPr>
            <w:tcW w:w="7398" w:type="dxa"/>
            <w:shd w:val="clear" w:color="auto" w:fill="1F497D"/>
          </w:tcPr>
          <w:p w14:paraId="75EA91F4" w14:textId="77777777" w:rsidR="007C7363" w:rsidRPr="00EC14F5" w:rsidRDefault="007C7363" w:rsidP="005F6D8E">
            <w:pPr>
              <w:rPr>
                <w:color w:val="FFFFFF"/>
                <w:szCs w:val="24"/>
              </w:rPr>
            </w:pPr>
            <w:r w:rsidRPr="00EC14F5">
              <w:rPr>
                <w:color w:val="FFFFFF"/>
                <w:szCs w:val="24"/>
              </w:rPr>
              <w:t xml:space="preserve">Even in the most difficult situations, ensures that </w:t>
            </w:r>
            <w:r w:rsidR="00F95828" w:rsidRPr="00EC14F5">
              <w:rPr>
                <w:color w:val="FFFFFF"/>
                <w:szCs w:val="24"/>
              </w:rPr>
              <w:t>the federal budget process is honored</w:t>
            </w:r>
            <w:r w:rsidRPr="00EC14F5">
              <w:rPr>
                <w:color w:val="FFFFFF"/>
                <w:szCs w:val="24"/>
              </w:rPr>
              <w:t xml:space="preserve"> </w:t>
            </w:r>
          </w:p>
        </w:tc>
      </w:tr>
      <w:tr w:rsidR="007C7363" w:rsidRPr="00EC14F5" w14:paraId="6068B496" w14:textId="77777777" w:rsidTr="00543824">
        <w:trPr>
          <w:cantSplit/>
        </w:trPr>
        <w:tc>
          <w:tcPr>
            <w:tcW w:w="2178" w:type="dxa"/>
            <w:shd w:val="clear" w:color="auto" w:fill="1F497D"/>
          </w:tcPr>
          <w:p w14:paraId="46AAF187" w14:textId="77777777" w:rsidR="007C7363" w:rsidRPr="00EC14F5" w:rsidRDefault="007C7363" w:rsidP="005F6D8E">
            <w:pPr>
              <w:rPr>
                <w:color w:val="FFFFFF"/>
                <w:szCs w:val="24"/>
              </w:rPr>
            </w:pPr>
            <w:r w:rsidRPr="00EC14F5">
              <w:rPr>
                <w:color w:val="FFFFFF"/>
                <w:szCs w:val="24"/>
              </w:rPr>
              <w:t>5=Expert</w:t>
            </w:r>
          </w:p>
        </w:tc>
        <w:tc>
          <w:tcPr>
            <w:tcW w:w="7398" w:type="dxa"/>
            <w:shd w:val="clear" w:color="auto" w:fill="1F497D"/>
          </w:tcPr>
          <w:p w14:paraId="2700AFE5" w14:textId="77777777" w:rsidR="007C7363" w:rsidRPr="00EC14F5" w:rsidRDefault="007C7363" w:rsidP="005F6D8E">
            <w:pPr>
              <w:rPr>
                <w:color w:val="FFFFFF"/>
                <w:szCs w:val="24"/>
              </w:rPr>
            </w:pPr>
            <w:r w:rsidRPr="00EC14F5">
              <w:rPr>
                <w:color w:val="FFFFFF"/>
                <w:szCs w:val="24"/>
              </w:rPr>
              <w:t xml:space="preserve">Models, leads, trains, and motivates multiple levels of personnel to be excellent in </w:t>
            </w:r>
            <w:r w:rsidR="00F95828" w:rsidRPr="00EC14F5">
              <w:rPr>
                <w:color w:val="FFFFFF"/>
                <w:szCs w:val="24"/>
              </w:rPr>
              <w:t>federal budget process</w:t>
            </w:r>
            <w:r w:rsidRPr="00EC14F5">
              <w:rPr>
                <w:color w:val="FFFFFF"/>
                <w:szCs w:val="24"/>
              </w:rPr>
              <w:t xml:space="preserve"> </w:t>
            </w:r>
          </w:p>
        </w:tc>
      </w:tr>
    </w:tbl>
    <w:p w14:paraId="2BE4DAE0" w14:textId="77777777" w:rsidR="005F7AA4" w:rsidRPr="003F3A0C" w:rsidRDefault="003F3A0C" w:rsidP="005F6D8E">
      <w:pPr>
        <w:pStyle w:val="Caption"/>
        <w:rPr>
          <w:rFonts w:eastAsia="Calibri" w:cs="Times New Roman"/>
          <w:bCs w:val="0"/>
          <w:color w:val="000000"/>
          <w:sz w:val="24"/>
          <w:szCs w:val="24"/>
          <w:u w:val="single"/>
        </w:rPr>
      </w:pPr>
      <w:r>
        <w:t>Table 29: Federal Budget Process</w:t>
      </w:r>
    </w:p>
    <w:p w14:paraId="05AD8AEF" w14:textId="77777777" w:rsidR="0012151C" w:rsidRPr="00EC14F5" w:rsidRDefault="0012151C" w:rsidP="005F6D8E">
      <w:pPr>
        <w:spacing w:after="0"/>
        <w:rPr>
          <w:rFonts w:cs="Arial"/>
          <w:b/>
          <w:color w:val="1F497D"/>
          <w:szCs w:val="24"/>
        </w:rPr>
      </w:pPr>
      <w:r w:rsidRPr="00EC14F5">
        <w:rPr>
          <w:rFonts w:cs="Arial"/>
          <w:b/>
          <w:color w:val="1F497D"/>
          <w:szCs w:val="24"/>
        </w:rPr>
        <w:lastRenderedPageBreak/>
        <w:t xml:space="preserve">  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2177D2" w:rsidRPr="00EC14F5" w14:paraId="4AE2120D" w14:textId="77777777" w:rsidTr="00E45016">
        <w:trPr>
          <w:cantSplit/>
          <w:tblHeader/>
        </w:trPr>
        <w:tc>
          <w:tcPr>
            <w:tcW w:w="2178" w:type="dxa"/>
            <w:shd w:val="clear" w:color="auto" w:fill="C6D9F1"/>
          </w:tcPr>
          <w:p w14:paraId="6DB7B835" w14:textId="77777777" w:rsidR="002177D2" w:rsidRPr="00EC14F5" w:rsidRDefault="001A04DA" w:rsidP="005F6D8E">
            <w:pPr>
              <w:rPr>
                <w:color w:val="1F497D"/>
                <w:szCs w:val="24"/>
              </w:rPr>
            </w:pPr>
            <w:r w:rsidRPr="00EC14F5">
              <w:rPr>
                <w:color w:val="1F497D"/>
                <w:szCs w:val="24"/>
              </w:rPr>
              <w:t>Grade Level</w:t>
            </w:r>
          </w:p>
        </w:tc>
        <w:tc>
          <w:tcPr>
            <w:tcW w:w="1014" w:type="dxa"/>
            <w:shd w:val="clear" w:color="auto" w:fill="C6D9F1"/>
          </w:tcPr>
          <w:p w14:paraId="3C22AABC" w14:textId="77777777" w:rsidR="002177D2" w:rsidRPr="00EC14F5" w:rsidRDefault="001A04DA" w:rsidP="005F6D8E">
            <w:pPr>
              <w:jc w:val="center"/>
              <w:rPr>
                <w:color w:val="1F497D"/>
                <w:szCs w:val="24"/>
              </w:rPr>
            </w:pPr>
            <w:r w:rsidRPr="00EC14F5">
              <w:rPr>
                <w:color w:val="1F497D"/>
                <w:szCs w:val="24"/>
              </w:rPr>
              <w:t>GS-7</w:t>
            </w:r>
          </w:p>
        </w:tc>
        <w:tc>
          <w:tcPr>
            <w:tcW w:w="1596" w:type="dxa"/>
            <w:shd w:val="clear" w:color="auto" w:fill="C6D9F1"/>
          </w:tcPr>
          <w:p w14:paraId="18FCD447" w14:textId="77777777" w:rsidR="002177D2" w:rsidRPr="00EC14F5" w:rsidRDefault="001A04DA" w:rsidP="005F6D8E">
            <w:pPr>
              <w:jc w:val="center"/>
              <w:rPr>
                <w:color w:val="1F497D"/>
                <w:szCs w:val="24"/>
              </w:rPr>
            </w:pPr>
            <w:r w:rsidRPr="00EC14F5">
              <w:rPr>
                <w:color w:val="1F497D"/>
                <w:szCs w:val="24"/>
              </w:rPr>
              <w:t>GS-9</w:t>
            </w:r>
          </w:p>
        </w:tc>
        <w:tc>
          <w:tcPr>
            <w:tcW w:w="1596" w:type="dxa"/>
            <w:shd w:val="clear" w:color="auto" w:fill="C6D9F1"/>
          </w:tcPr>
          <w:p w14:paraId="36686370" w14:textId="77777777" w:rsidR="002177D2" w:rsidRPr="00EC14F5" w:rsidRDefault="001A04DA" w:rsidP="005F6D8E">
            <w:pPr>
              <w:jc w:val="center"/>
              <w:rPr>
                <w:color w:val="1F497D"/>
                <w:szCs w:val="24"/>
              </w:rPr>
            </w:pPr>
            <w:r w:rsidRPr="00EC14F5">
              <w:rPr>
                <w:color w:val="1F497D"/>
                <w:szCs w:val="24"/>
              </w:rPr>
              <w:t>GS-11</w:t>
            </w:r>
          </w:p>
        </w:tc>
        <w:tc>
          <w:tcPr>
            <w:tcW w:w="1596" w:type="dxa"/>
            <w:shd w:val="clear" w:color="auto" w:fill="C6D9F1"/>
          </w:tcPr>
          <w:p w14:paraId="5DBB89A4" w14:textId="77777777" w:rsidR="002177D2" w:rsidRPr="00EC14F5" w:rsidRDefault="001A04DA" w:rsidP="005F6D8E">
            <w:pPr>
              <w:jc w:val="center"/>
              <w:rPr>
                <w:color w:val="1F497D"/>
                <w:szCs w:val="24"/>
              </w:rPr>
            </w:pPr>
            <w:r w:rsidRPr="00EC14F5">
              <w:rPr>
                <w:color w:val="1F497D"/>
                <w:szCs w:val="24"/>
              </w:rPr>
              <w:t>GS-12</w:t>
            </w:r>
          </w:p>
        </w:tc>
        <w:tc>
          <w:tcPr>
            <w:tcW w:w="1596" w:type="dxa"/>
            <w:shd w:val="clear" w:color="auto" w:fill="C6D9F1"/>
          </w:tcPr>
          <w:p w14:paraId="7E9C3D21" w14:textId="77777777" w:rsidR="002177D2" w:rsidRPr="00EC14F5" w:rsidRDefault="001A04DA" w:rsidP="005F6D8E">
            <w:pPr>
              <w:jc w:val="center"/>
              <w:rPr>
                <w:color w:val="1F497D"/>
                <w:szCs w:val="24"/>
              </w:rPr>
            </w:pPr>
            <w:r w:rsidRPr="00EC14F5">
              <w:rPr>
                <w:color w:val="1F497D"/>
                <w:szCs w:val="24"/>
              </w:rPr>
              <w:t>GS-13</w:t>
            </w:r>
          </w:p>
        </w:tc>
      </w:tr>
      <w:tr w:rsidR="002177D2" w:rsidRPr="00EC14F5" w14:paraId="6F6F5741" w14:textId="77777777" w:rsidTr="00543824">
        <w:trPr>
          <w:cantSplit/>
          <w:trHeight w:val="60"/>
        </w:trPr>
        <w:tc>
          <w:tcPr>
            <w:tcW w:w="2178" w:type="dxa"/>
            <w:shd w:val="clear" w:color="auto" w:fill="C6D9F1"/>
          </w:tcPr>
          <w:p w14:paraId="5DDB4853" w14:textId="77777777" w:rsidR="002177D2" w:rsidRPr="00EC14F5" w:rsidRDefault="001A04DA" w:rsidP="005F6D8E">
            <w:pPr>
              <w:rPr>
                <w:color w:val="1F497D"/>
                <w:szCs w:val="24"/>
              </w:rPr>
            </w:pPr>
            <w:r w:rsidRPr="00EC14F5">
              <w:rPr>
                <w:color w:val="1F497D"/>
                <w:szCs w:val="24"/>
              </w:rPr>
              <w:t>Proficiency Scale</w:t>
            </w:r>
          </w:p>
        </w:tc>
        <w:tc>
          <w:tcPr>
            <w:tcW w:w="1014" w:type="dxa"/>
            <w:shd w:val="clear" w:color="auto" w:fill="C6D9F1"/>
          </w:tcPr>
          <w:p w14:paraId="40727C8E" w14:textId="77777777" w:rsidR="002177D2" w:rsidRPr="00EC14F5" w:rsidRDefault="001A04DA" w:rsidP="005F6D8E">
            <w:pPr>
              <w:jc w:val="center"/>
              <w:rPr>
                <w:color w:val="1F497D"/>
                <w:szCs w:val="24"/>
              </w:rPr>
            </w:pPr>
            <w:r w:rsidRPr="00EC14F5">
              <w:rPr>
                <w:color w:val="1F497D"/>
                <w:szCs w:val="24"/>
              </w:rPr>
              <w:t>2</w:t>
            </w:r>
            <w:r w:rsidR="00A632D1">
              <w:rPr>
                <w:color w:val="1F497D"/>
                <w:szCs w:val="24"/>
              </w:rPr>
              <w:t>-3</w:t>
            </w:r>
          </w:p>
        </w:tc>
        <w:tc>
          <w:tcPr>
            <w:tcW w:w="1596" w:type="dxa"/>
            <w:shd w:val="clear" w:color="auto" w:fill="C6D9F1"/>
          </w:tcPr>
          <w:p w14:paraId="03213CB7" w14:textId="77777777" w:rsidR="002177D2" w:rsidRPr="00EC14F5" w:rsidRDefault="00A632D1" w:rsidP="005F6D8E">
            <w:pPr>
              <w:jc w:val="center"/>
              <w:rPr>
                <w:bCs/>
                <w:color w:val="1F497D"/>
                <w:szCs w:val="24"/>
              </w:rPr>
            </w:pPr>
            <w:r>
              <w:rPr>
                <w:bCs/>
                <w:color w:val="1F497D"/>
                <w:szCs w:val="24"/>
              </w:rPr>
              <w:t>3</w:t>
            </w:r>
          </w:p>
        </w:tc>
        <w:tc>
          <w:tcPr>
            <w:tcW w:w="1596" w:type="dxa"/>
            <w:shd w:val="clear" w:color="auto" w:fill="C6D9F1"/>
          </w:tcPr>
          <w:p w14:paraId="2D22E5E3" w14:textId="77777777" w:rsidR="002177D2" w:rsidRPr="00EC14F5" w:rsidRDefault="001A04DA" w:rsidP="005F6D8E">
            <w:pPr>
              <w:jc w:val="center"/>
              <w:rPr>
                <w:bCs/>
                <w:color w:val="1F497D"/>
                <w:szCs w:val="24"/>
              </w:rPr>
            </w:pPr>
            <w:r w:rsidRPr="00EC14F5">
              <w:rPr>
                <w:bCs/>
                <w:color w:val="1F497D"/>
                <w:szCs w:val="24"/>
              </w:rPr>
              <w:t>3-4</w:t>
            </w:r>
          </w:p>
        </w:tc>
        <w:tc>
          <w:tcPr>
            <w:tcW w:w="1596" w:type="dxa"/>
            <w:shd w:val="clear" w:color="auto" w:fill="C6D9F1"/>
          </w:tcPr>
          <w:p w14:paraId="2EDA1228" w14:textId="77777777" w:rsidR="002177D2" w:rsidRPr="00EC14F5" w:rsidRDefault="001A04DA" w:rsidP="005F6D8E">
            <w:pPr>
              <w:jc w:val="center"/>
              <w:rPr>
                <w:bCs/>
                <w:color w:val="1F497D"/>
                <w:szCs w:val="24"/>
              </w:rPr>
            </w:pPr>
            <w:r w:rsidRPr="00EC14F5">
              <w:rPr>
                <w:bCs/>
                <w:color w:val="1F497D"/>
                <w:szCs w:val="24"/>
              </w:rPr>
              <w:t>4</w:t>
            </w:r>
          </w:p>
        </w:tc>
        <w:tc>
          <w:tcPr>
            <w:tcW w:w="1596" w:type="dxa"/>
            <w:shd w:val="clear" w:color="auto" w:fill="C6D9F1"/>
          </w:tcPr>
          <w:p w14:paraId="7EF74718" w14:textId="77777777" w:rsidR="002177D2" w:rsidRPr="00EC14F5" w:rsidRDefault="00A632D1" w:rsidP="005F6D8E">
            <w:pPr>
              <w:jc w:val="center"/>
              <w:rPr>
                <w:bCs/>
                <w:color w:val="1F497D"/>
                <w:szCs w:val="24"/>
              </w:rPr>
            </w:pPr>
            <w:r>
              <w:rPr>
                <w:bCs/>
                <w:color w:val="1F497D"/>
                <w:szCs w:val="24"/>
              </w:rPr>
              <w:t>5</w:t>
            </w:r>
          </w:p>
        </w:tc>
      </w:tr>
    </w:tbl>
    <w:p w14:paraId="1D735C6A" w14:textId="77777777" w:rsidR="003F3A0C" w:rsidRPr="003F3A0C" w:rsidRDefault="003F3A0C" w:rsidP="005F6D8E">
      <w:pPr>
        <w:pStyle w:val="Caption"/>
        <w:rPr>
          <w:rFonts w:eastAsia="Calibri" w:cs="Times New Roman"/>
          <w:bCs w:val="0"/>
          <w:color w:val="000000"/>
          <w:sz w:val="24"/>
          <w:szCs w:val="24"/>
          <w:u w:val="single"/>
        </w:rPr>
      </w:pPr>
      <w:r>
        <w:t xml:space="preserve">Table 30: </w:t>
      </w:r>
      <w:r w:rsidRPr="00CC1B7D">
        <w:t>Proficiency Levels by Grade</w:t>
      </w:r>
    </w:p>
    <w:p w14:paraId="6DAD1576" w14:textId="77777777" w:rsidR="00806DFA" w:rsidRPr="003F3A0C" w:rsidRDefault="005959D8" w:rsidP="005F6D8E">
      <w:pPr>
        <w:spacing w:before="240" w:after="240" w:line="240" w:lineRule="auto"/>
        <w:rPr>
          <w:bCs/>
          <w:szCs w:val="24"/>
          <w:u w:val="single"/>
        </w:rPr>
      </w:pPr>
      <w:r w:rsidRPr="003F3A0C">
        <w:rPr>
          <w:b/>
          <w:szCs w:val="24"/>
        </w:rPr>
        <w:t>15</w:t>
      </w:r>
      <w:r w:rsidR="003F3A0C" w:rsidRPr="003F3A0C">
        <w:rPr>
          <w:b/>
          <w:szCs w:val="24"/>
        </w:rPr>
        <w:t>.</w:t>
      </w:r>
      <w:r w:rsidRPr="003F3A0C">
        <w:rPr>
          <w:b/>
          <w:szCs w:val="24"/>
        </w:rPr>
        <w:t xml:space="preserve"> </w:t>
      </w:r>
      <w:r w:rsidR="001A04DA" w:rsidRPr="003F3A0C">
        <w:rPr>
          <w:b/>
          <w:szCs w:val="24"/>
        </w:rPr>
        <w:t>Financial Acumen</w:t>
      </w:r>
      <w:r w:rsidR="00EE5BD0" w:rsidRPr="003F3A0C">
        <w:rPr>
          <w:szCs w:val="24"/>
        </w:rPr>
        <w:t xml:space="preserve"> – </w:t>
      </w:r>
      <w:r w:rsidR="0012151C" w:rsidRPr="003F3A0C">
        <w:rPr>
          <w:szCs w:val="24"/>
        </w:rPr>
        <w:t>K</w:t>
      </w:r>
      <w:r w:rsidR="00EE5BD0" w:rsidRPr="003F3A0C">
        <w:rPr>
          <w:szCs w:val="24"/>
        </w:rPr>
        <w:t>eenness and quickness in understanding and dealing with a business situation in a manner that is likely to lead to a good outcome</w:t>
      </w:r>
      <w:r w:rsidR="0012151C" w:rsidRPr="003F3A0C">
        <w:rPr>
          <w:szCs w:val="24"/>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BB5C08" w:rsidRPr="00BB5C08" w14:paraId="705659FB"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tcPr>
          <w:p w14:paraId="241D5099" w14:textId="77777777" w:rsidR="00BB5C08" w:rsidRPr="00BB5C08" w:rsidRDefault="00BB5C08" w:rsidP="00BB5C08">
            <w:pPr>
              <w:jc w:val="center"/>
              <w:rPr>
                <w:b/>
                <w:color w:val="FFFFFF"/>
                <w:szCs w:val="24"/>
              </w:rPr>
            </w:pPr>
            <w:r w:rsidRPr="00BB5C08">
              <w:rPr>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tcPr>
          <w:p w14:paraId="13A9B375" w14:textId="77777777" w:rsidR="00BB5C08" w:rsidRPr="00BB5C08" w:rsidRDefault="00BB5C08" w:rsidP="00BB5C08">
            <w:pPr>
              <w:pStyle w:val="NormalWeb"/>
              <w:jc w:val="center"/>
              <w:rPr>
                <w:rFonts w:ascii="Calibri" w:hAnsi="Calibri"/>
                <w:b/>
                <w:color w:val="FFFFFF"/>
              </w:rPr>
            </w:pPr>
            <w:r w:rsidRPr="00BB5C08">
              <w:rPr>
                <w:rFonts w:ascii="Calibri" w:hAnsi="Calibri"/>
                <w:b/>
                <w:color w:val="FFFFFF"/>
              </w:rPr>
              <w:t>Key Behaviors</w:t>
            </w:r>
          </w:p>
        </w:tc>
      </w:tr>
      <w:tr w:rsidR="005F7AA4" w:rsidRPr="00EC14F5" w14:paraId="4DF0D7DB" w14:textId="77777777" w:rsidTr="00543824">
        <w:trPr>
          <w:cantSplit/>
        </w:trPr>
        <w:tc>
          <w:tcPr>
            <w:tcW w:w="2178" w:type="dxa"/>
            <w:shd w:val="clear" w:color="auto" w:fill="1F497D"/>
          </w:tcPr>
          <w:p w14:paraId="3BC6E127" w14:textId="77777777" w:rsidR="005F7AA4" w:rsidRPr="00EC14F5" w:rsidRDefault="00BB5C08" w:rsidP="005F6D8E">
            <w:pPr>
              <w:rPr>
                <w:color w:val="FFFFFF"/>
                <w:szCs w:val="24"/>
              </w:rPr>
            </w:pPr>
            <w:r>
              <w:rPr>
                <w:color w:val="FFFFFF"/>
                <w:szCs w:val="24"/>
              </w:rPr>
              <w:t>All Levels</w:t>
            </w:r>
          </w:p>
        </w:tc>
        <w:tc>
          <w:tcPr>
            <w:tcW w:w="7398" w:type="dxa"/>
            <w:shd w:val="clear" w:color="auto" w:fill="1F497D"/>
          </w:tcPr>
          <w:p w14:paraId="57B86F75" w14:textId="77777777" w:rsidR="005F7AA4" w:rsidRPr="00EC14F5" w:rsidRDefault="005F7AA4" w:rsidP="00E30A01">
            <w:pPr>
              <w:pStyle w:val="NormalWeb"/>
              <w:numPr>
                <w:ilvl w:val="0"/>
                <w:numId w:val="16"/>
              </w:numPr>
              <w:ind w:left="342" w:hanging="342"/>
              <w:rPr>
                <w:rFonts w:ascii="Calibri" w:hAnsi="Calibri"/>
                <w:bCs/>
                <w:color w:val="FFFFFF"/>
              </w:rPr>
            </w:pPr>
            <w:r w:rsidRPr="00EC14F5">
              <w:rPr>
                <w:rFonts w:ascii="Calibri" w:hAnsi="Calibri"/>
                <w:color w:val="FFFFFF"/>
              </w:rPr>
              <w:t>Knowledge of budget, finance, and other monetary based skills</w:t>
            </w:r>
          </w:p>
          <w:p w14:paraId="5998B09F" w14:textId="77777777" w:rsidR="005F7AA4" w:rsidRPr="00EC14F5" w:rsidRDefault="005F7AA4" w:rsidP="00E30A01">
            <w:pPr>
              <w:pStyle w:val="NormalWeb"/>
              <w:numPr>
                <w:ilvl w:val="0"/>
                <w:numId w:val="16"/>
              </w:numPr>
              <w:ind w:left="342" w:hanging="342"/>
              <w:rPr>
                <w:rFonts w:ascii="Calibri" w:hAnsi="Calibri"/>
                <w:bCs/>
                <w:color w:val="FFFFFF"/>
              </w:rPr>
            </w:pPr>
            <w:r w:rsidRPr="00EC14F5">
              <w:rPr>
                <w:rFonts w:ascii="Calibri" w:hAnsi="Calibri"/>
                <w:color w:val="FFFFFF"/>
              </w:rPr>
              <w:t>Ability to grasp information quickly and accurately</w:t>
            </w:r>
          </w:p>
          <w:p w14:paraId="51BCAACA" w14:textId="77777777" w:rsidR="005F7AA4" w:rsidRPr="00EC14F5" w:rsidRDefault="00942B08" w:rsidP="00E30A01">
            <w:pPr>
              <w:pStyle w:val="NormalWeb"/>
              <w:numPr>
                <w:ilvl w:val="0"/>
                <w:numId w:val="16"/>
              </w:numPr>
              <w:ind w:left="342" w:hanging="342"/>
              <w:rPr>
                <w:rFonts w:ascii="Calibri" w:hAnsi="Calibri"/>
                <w:bCs/>
                <w:color w:val="FFFFFF"/>
              </w:rPr>
            </w:pPr>
            <w:r w:rsidRPr="00EC14F5">
              <w:rPr>
                <w:rFonts w:ascii="Calibri" w:hAnsi="Calibri"/>
                <w:color w:val="FFFFFF"/>
              </w:rPr>
              <w:t xml:space="preserve">Demonstrates a sense of business </w:t>
            </w:r>
            <w:r w:rsidR="00BB5C08" w:rsidRPr="00EC14F5">
              <w:rPr>
                <w:rFonts w:ascii="Calibri" w:hAnsi="Calibri"/>
                <w:color w:val="FFFFFF"/>
              </w:rPr>
              <w:t>savvy</w:t>
            </w:r>
            <w:r w:rsidR="005F7AA4" w:rsidRPr="00EC14F5">
              <w:rPr>
                <w:rFonts w:ascii="Calibri" w:hAnsi="Calibri"/>
                <w:color w:val="FFFFFF"/>
              </w:rPr>
              <w:t xml:space="preserve"> </w:t>
            </w:r>
          </w:p>
        </w:tc>
      </w:tr>
      <w:tr w:rsidR="005F7AA4" w:rsidRPr="00EC14F5" w14:paraId="3D8E005E" w14:textId="77777777" w:rsidTr="00543824">
        <w:trPr>
          <w:cantSplit/>
        </w:trPr>
        <w:tc>
          <w:tcPr>
            <w:tcW w:w="2178" w:type="dxa"/>
            <w:shd w:val="clear" w:color="auto" w:fill="1F497D"/>
          </w:tcPr>
          <w:p w14:paraId="2B95C98C" w14:textId="77777777" w:rsidR="005F7AA4" w:rsidRPr="00EC14F5" w:rsidRDefault="005F7AA4" w:rsidP="005F6D8E">
            <w:pPr>
              <w:rPr>
                <w:color w:val="FFFFFF"/>
                <w:szCs w:val="24"/>
              </w:rPr>
            </w:pPr>
            <w:r w:rsidRPr="00EC14F5">
              <w:rPr>
                <w:color w:val="FFFFFF"/>
                <w:szCs w:val="24"/>
              </w:rPr>
              <w:t>1=Awareness</w:t>
            </w:r>
          </w:p>
        </w:tc>
        <w:tc>
          <w:tcPr>
            <w:tcW w:w="7398" w:type="dxa"/>
            <w:shd w:val="clear" w:color="auto" w:fill="1F497D"/>
          </w:tcPr>
          <w:p w14:paraId="2C61C34C" w14:textId="77777777" w:rsidR="005F7AA4" w:rsidRPr="00EC14F5" w:rsidRDefault="005F7AA4" w:rsidP="005F6D8E">
            <w:pPr>
              <w:rPr>
                <w:color w:val="FFFFFF"/>
                <w:szCs w:val="24"/>
              </w:rPr>
            </w:pPr>
            <w:r w:rsidRPr="00EC14F5">
              <w:rPr>
                <w:color w:val="FFFFFF"/>
                <w:szCs w:val="24"/>
              </w:rPr>
              <w:t xml:space="preserve">Occasionally </w:t>
            </w:r>
            <w:r w:rsidR="00B04351" w:rsidRPr="00EC14F5">
              <w:rPr>
                <w:color w:val="FFFFFF"/>
                <w:szCs w:val="24"/>
              </w:rPr>
              <w:t>exhibits business acumen</w:t>
            </w:r>
            <w:r w:rsidRPr="00EC14F5">
              <w:rPr>
                <w:color w:val="FFFFFF"/>
                <w:szCs w:val="24"/>
              </w:rPr>
              <w:t xml:space="preserve">, but misses or avoids opportunities </w:t>
            </w:r>
          </w:p>
        </w:tc>
      </w:tr>
      <w:tr w:rsidR="005F7AA4" w:rsidRPr="00EC14F5" w14:paraId="54D28381" w14:textId="77777777" w:rsidTr="00543824">
        <w:trPr>
          <w:cantSplit/>
        </w:trPr>
        <w:tc>
          <w:tcPr>
            <w:tcW w:w="2178" w:type="dxa"/>
            <w:shd w:val="clear" w:color="auto" w:fill="1F497D"/>
          </w:tcPr>
          <w:p w14:paraId="0BB0F41D" w14:textId="77777777" w:rsidR="005F7AA4" w:rsidRPr="00EC14F5" w:rsidRDefault="005F7AA4" w:rsidP="005F6D8E">
            <w:pPr>
              <w:rPr>
                <w:color w:val="FFFFFF"/>
                <w:szCs w:val="24"/>
              </w:rPr>
            </w:pPr>
            <w:r w:rsidRPr="00EC14F5">
              <w:rPr>
                <w:color w:val="FFFFFF"/>
                <w:szCs w:val="24"/>
              </w:rPr>
              <w:t>2=Basic</w:t>
            </w:r>
          </w:p>
        </w:tc>
        <w:tc>
          <w:tcPr>
            <w:tcW w:w="7398" w:type="dxa"/>
            <w:shd w:val="clear" w:color="auto" w:fill="1F497D"/>
          </w:tcPr>
          <w:p w14:paraId="1E91A779" w14:textId="77777777" w:rsidR="005F7AA4" w:rsidRPr="00EC14F5" w:rsidRDefault="005F7AA4" w:rsidP="005F6D8E">
            <w:pPr>
              <w:rPr>
                <w:color w:val="FFFFFF"/>
                <w:szCs w:val="24"/>
              </w:rPr>
            </w:pPr>
            <w:r w:rsidRPr="00EC14F5">
              <w:rPr>
                <w:color w:val="FFFFFF"/>
                <w:szCs w:val="24"/>
              </w:rPr>
              <w:t xml:space="preserve">Sometimes </w:t>
            </w:r>
            <w:r w:rsidR="00B04351" w:rsidRPr="00EC14F5">
              <w:rPr>
                <w:color w:val="FFFFFF"/>
                <w:szCs w:val="24"/>
              </w:rPr>
              <w:t>displays keenness and quickness in dealing with business scenarios</w:t>
            </w:r>
            <w:r w:rsidRPr="00EC14F5">
              <w:rPr>
                <w:color w:val="FFFFFF"/>
                <w:szCs w:val="24"/>
              </w:rPr>
              <w:t xml:space="preserve">, but not at a high level </w:t>
            </w:r>
          </w:p>
        </w:tc>
      </w:tr>
      <w:tr w:rsidR="005F7AA4" w:rsidRPr="00EC14F5" w14:paraId="09564E16" w14:textId="77777777" w:rsidTr="00543824">
        <w:trPr>
          <w:cantSplit/>
        </w:trPr>
        <w:tc>
          <w:tcPr>
            <w:tcW w:w="2178" w:type="dxa"/>
            <w:shd w:val="clear" w:color="auto" w:fill="1F497D"/>
          </w:tcPr>
          <w:p w14:paraId="2B0BCEB2" w14:textId="77777777" w:rsidR="005F7AA4" w:rsidRPr="00EC14F5" w:rsidRDefault="005F7AA4" w:rsidP="005F6D8E">
            <w:pPr>
              <w:rPr>
                <w:color w:val="FFFFFF"/>
                <w:szCs w:val="24"/>
              </w:rPr>
            </w:pPr>
            <w:r w:rsidRPr="00EC14F5">
              <w:rPr>
                <w:color w:val="FFFFFF"/>
                <w:szCs w:val="24"/>
              </w:rPr>
              <w:t>3=Intermediate</w:t>
            </w:r>
          </w:p>
        </w:tc>
        <w:tc>
          <w:tcPr>
            <w:tcW w:w="7398" w:type="dxa"/>
            <w:shd w:val="clear" w:color="auto" w:fill="1F497D"/>
          </w:tcPr>
          <w:p w14:paraId="7F054C8A" w14:textId="77777777" w:rsidR="005F7AA4" w:rsidRPr="00EC14F5" w:rsidRDefault="005F7AA4" w:rsidP="005F6D8E">
            <w:pPr>
              <w:rPr>
                <w:color w:val="FFFFFF"/>
                <w:szCs w:val="24"/>
              </w:rPr>
            </w:pPr>
            <w:r w:rsidRPr="00EC14F5">
              <w:rPr>
                <w:color w:val="FFFFFF"/>
                <w:szCs w:val="24"/>
              </w:rPr>
              <w:t xml:space="preserve">Usually exhibits a strong sense of </w:t>
            </w:r>
            <w:r w:rsidR="00B04351" w:rsidRPr="00EC14F5">
              <w:rPr>
                <w:color w:val="FFFFFF"/>
                <w:szCs w:val="24"/>
              </w:rPr>
              <w:t>financial acumen</w:t>
            </w:r>
            <w:r w:rsidRPr="00EC14F5">
              <w:rPr>
                <w:color w:val="FFFFFF"/>
                <w:szCs w:val="24"/>
              </w:rPr>
              <w:t xml:space="preserve">  </w:t>
            </w:r>
          </w:p>
        </w:tc>
      </w:tr>
      <w:tr w:rsidR="005F7AA4" w:rsidRPr="00EC14F5" w14:paraId="4EFFF34F" w14:textId="77777777" w:rsidTr="00543824">
        <w:trPr>
          <w:cantSplit/>
        </w:trPr>
        <w:tc>
          <w:tcPr>
            <w:tcW w:w="2178" w:type="dxa"/>
            <w:shd w:val="clear" w:color="auto" w:fill="1F497D"/>
          </w:tcPr>
          <w:p w14:paraId="4EFE5086" w14:textId="77777777" w:rsidR="005F7AA4" w:rsidRPr="00EC14F5" w:rsidRDefault="005F7AA4" w:rsidP="005F6D8E">
            <w:pPr>
              <w:rPr>
                <w:color w:val="FFFFFF"/>
                <w:szCs w:val="24"/>
              </w:rPr>
            </w:pPr>
            <w:r w:rsidRPr="00EC14F5">
              <w:rPr>
                <w:color w:val="FFFFFF"/>
                <w:szCs w:val="24"/>
              </w:rPr>
              <w:t>4=Advanced</w:t>
            </w:r>
          </w:p>
        </w:tc>
        <w:tc>
          <w:tcPr>
            <w:tcW w:w="7398" w:type="dxa"/>
            <w:shd w:val="clear" w:color="auto" w:fill="1F497D"/>
          </w:tcPr>
          <w:p w14:paraId="0D63F6CE" w14:textId="77777777" w:rsidR="005F7AA4" w:rsidRPr="00EC14F5" w:rsidRDefault="005F7AA4" w:rsidP="005F6D8E">
            <w:pPr>
              <w:rPr>
                <w:color w:val="FFFFFF"/>
                <w:szCs w:val="24"/>
              </w:rPr>
            </w:pPr>
            <w:r w:rsidRPr="00EC14F5">
              <w:rPr>
                <w:color w:val="FFFFFF"/>
                <w:szCs w:val="24"/>
              </w:rPr>
              <w:t xml:space="preserve">Even in the most difficult situations, </w:t>
            </w:r>
            <w:r w:rsidR="00B04351" w:rsidRPr="00EC14F5">
              <w:rPr>
                <w:color w:val="FFFFFF"/>
                <w:szCs w:val="24"/>
              </w:rPr>
              <w:t xml:space="preserve">exhibits a solid sense of business acumen in all work actions </w:t>
            </w:r>
            <w:r w:rsidRPr="00EC14F5">
              <w:rPr>
                <w:color w:val="FFFFFF"/>
                <w:szCs w:val="24"/>
              </w:rPr>
              <w:t xml:space="preserve"> </w:t>
            </w:r>
          </w:p>
        </w:tc>
      </w:tr>
      <w:tr w:rsidR="005F7AA4" w:rsidRPr="00EC14F5" w14:paraId="2AC7F546" w14:textId="77777777" w:rsidTr="00543824">
        <w:trPr>
          <w:cantSplit/>
        </w:trPr>
        <w:tc>
          <w:tcPr>
            <w:tcW w:w="2178" w:type="dxa"/>
            <w:shd w:val="clear" w:color="auto" w:fill="1F497D"/>
          </w:tcPr>
          <w:p w14:paraId="4C25F990" w14:textId="77777777" w:rsidR="005F7AA4" w:rsidRPr="00EC14F5" w:rsidRDefault="005F7AA4" w:rsidP="005F6D8E">
            <w:pPr>
              <w:rPr>
                <w:color w:val="FFFFFF"/>
                <w:szCs w:val="24"/>
              </w:rPr>
            </w:pPr>
            <w:r w:rsidRPr="00EC14F5">
              <w:rPr>
                <w:color w:val="FFFFFF"/>
                <w:szCs w:val="24"/>
              </w:rPr>
              <w:t>5=Expert</w:t>
            </w:r>
          </w:p>
        </w:tc>
        <w:tc>
          <w:tcPr>
            <w:tcW w:w="7398" w:type="dxa"/>
            <w:shd w:val="clear" w:color="auto" w:fill="1F497D"/>
          </w:tcPr>
          <w:p w14:paraId="67E3D750" w14:textId="77777777" w:rsidR="005F7AA4" w:rsidRPr="00EC14F5" w:rsidRDefault="005F7AA4" w:rsidP="005F6D8E">
            <w:pPr>
              <w:rPr>
                <w:color w:val="FFFFFF"/>
                <w:szCs w:val="24"/>
              </w:rPr>
            </w:pPr>
            <w:r w:rsidRPr="00EC14F5">
              <w:rPr>
                <w:color w:val="FFFFFF"/>
                <w:szCs w:val="24"/>
              </w:rPr>
              <w:t xml:space="preserve">Models, leads, trains, and motivates multiple levels of personnel to be excellent in </w:t>
            </w:r>
            <w:r w:rsidR="00B04351" w:rsidRPr="00EC14F5">
              <w:rPr>
                <w:color w:val="FFFFFF"/>
                <w:szCs w:val="24"/>
              </w:rPr>
              <w:t xml:space="preserve">financial acumen </w:t>
            </w:r>
            <w:r w:rsidRPr="00EC14F5">
              <w:rPr>
                <w:color w:val="FFFFFF"/>
                <w:szCs w:val="24"/>
              </w:rPr>
              <w:t xml:space="preserve"> </w:t>
            </w:r>
          </w:p>
        </w:tc>
      </w:tr>
    </w:tbl>
    <w:p w14:paraId="541956C5" w14:textId="77777777" w:rsidR="009359E0" w:rsidRPr="003F3A0C" w:rsidRDefault="003F3A0C" w:rsidP="005F6D8E">
      <w:pPr>
        <w:pStyle w:val="Caption"/>
        <w:rPr>
          <w:rFonts w:eastAsia="Calibri" w:cs="Times New Roman"/>
          <w:bCs w:val="0"/>
          <w:color w:val="000000"/>
          <w:sz w:val="24"/>
          <w:szCs w:val="24"/>
          <w:u w:val="single"/>
        </w:rPr>
      </w:pPr>
      <w:r>
        <w:t>Table 31: Financial Acumen</w:t>
      </w:r>
    </w:p>
    <w:p w14:paraId="6B22A353" w14:textId="77777777" w:rsidR="0012151C" w:rsidRPr="00EC14F5" w:rsidRDefault="0012151C" w:rsidP="005F6D8E">
      <w:pPr>
        <w:spacing w:after="0"/>
        <w:rPr>
          <w:rFonts w:cs="Arial"/>
          <w:b/>
          <w:color w:val="1F497D"/>
          <w:szCs w:val="24"/>
        </w:rPr>
      </w:pPr>
      <w:r w:rsidRPr="00EC14F5">
        <w:rPr>
          <w:rFonts w:cs="Arial"/>
          <w:b/>
          <w:color w:val="1F497D"/>
          <w:szCs w:val="24"/>
        </w:rPr>
        <w:t xml:space="preserve">  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261FA4" w:rsidRPr="00EC14F5" w14:paraId="5F07CB33" w14:textId="77777777" w:rsidTr="00E45016">
        <w:trPr>
          <w:cantSplit/>
          <w:tblHeader/>
        </w:trPr>
        <w:tc>
          <w:tcPr>
            <w:tcW w:w="2178" w:type="dxa"/>
            <w:shd w:val="clear" w:color="auto" w:fill="C6D9F1"/>
          </w:tcPr>
          <w:p w14:paraId="2AE0863D" w14:textId="77777777" w:rsidR="00261FA4" w:rsidRPr="00EC14F5" w:rsidRDefault="001A04DA" w:rsidP="005F6D8E">
            <w:pPr>
              <w:rPr>
                <w:color w:val="1F497D"/>
                <w:szCs w:val="24"/>
              </w:rPr>
            </w:pPr>
            <w:r w:rsidRPr="00EC14F5">
              <w:rPr>
                <w:color w:val="1F497D"/>
                <w:szCs w:val="24"/>
              </w:rPr>
              <w:t>Grade Level</w:t>
            </w:r>
          </w:p>
        </w:tc>
        <w:tc>
          <w:tcPr>
            <w:tcW w:w="1014" w:type="dxa"/>
            <w:shd w:val="clear" w:color="auto" w:fill="C6D9F1"/>
          </w:tcPr>
          <w:p w14:paraId="028A98F9" w14:textId="77777777" w:rsidR="00261FA4" w:rsidRPr="00EC14F5" w:rsidRDefault="001A04DA" w:rsidP="005F6D8E">
            <w:pPr>
              <w:jc w:val="center"/>
              <w:rPr>
                <w:color w:val="1F497D"/>
                <w:szCs w:val="24"/>
              </w:rPr>
            </w:pPr>
            <w:r w:rsidRPr="00EC14F5">
              <w:rPr>
                <w:color w:val="1F497D"/>
                <w:szCs w:val="24"/>
              </w:rPr>
              <w:t>GS-7</w:t>
            </w:r>
          </w:p>
        </w:tc>
        <w:tc>
          <w:tcPr>
            <w:tcW w:w="1596" w:type="dxa"/>
            <w:shd w:val="clear" w:color="auto" w:fill="C6D9F1"/>
          </w:tcPr>
          <w:p w14:paraId="1A1B2E86" w14:textId="77777777" w:rsidR="00261FA4" w:rsidRPr="00EC14F5" w:rsidRDefault="001A04DA" w:rsidP="005F6D8E">
            <w:pPr>
              <w:jc w:val="center"/>
              <w:rPr>
                <w:color w:val="1F497D"/>
                <w:szCs w:val="24"/>
              </w:rPr>
            </w:pPr>
            <w:r w:rsidRPr="00EC14F5">
              <w:rPr>
                <w:color w:val="1F497D"/>
                <w:szCs w:val="24"/>
              </w:rPr>
              <w:t>GS-9</w:t>
            </w:r>
          </w:p>
        </w:tc>
        <w:tc>
          <w:tcPr>
            <w:tcW w:w="1596" w:type="dxa"/>
            <w:shd w:val="clear" w:color="auto" w:fill="C6D9F1"/>
          </w:tcPr>
          <w:p w14:paraId="1FD488A6" w14:textId="77777777" w:rsidR="00261FA4" w:rsidRPr="00EC14F5" w:rsidRDefault="001A04DA" w:rsidP="005F6D8E">
            <w:pPr>
              <w:jc w:val="center"/>
              <w:rPr>
                <w:color w:val="1F497D"/>
                <w:szCs w:val="24"/>
              </w:rPr>
            </w:pPr>
            <w:r w:rsidRPr="00EC14F5">
              <w:rPr>
                <w:color w:val="1F497D"/>
                <w:szCs w:val="24"/>
              </w:rPr>
              <w:t>GS-11</w:t>
            </w:r>
          </w:p>
        </w:tc>
        <w:tc>
          <w:tcPr>
            <w:tcW w:w="1596" w:type="dxa"/>
            <w:shd w:val="clear" w:color="auto" w:fill="C6D9F1"/>
          </w:tcPr>
          <w:p w14:paraId="378B1B1A" w14:textId="77777777" w:rsidR="00261FA4" w:rsidRPr="00EC14F5" w:rsidRDefault="001A04DA" w:rsidP="005F6D8E">
            <w:pPr>
              <w:jc w:val="center"/>
              <w:rPr>
                <w:color w:val="1F497D"/>
                <w:szCs w:val="24"/>
              </w:rPr>
            </w:pPr>
            <w:r w:rsidRPr="00EC14F5">
              <w:rPr>
                <w:color w:val="1F497D"/>
                <w:szCs w:val="24"/>
              </w:rPr>
              <w:t>GS-12</w:t>
            </w:r>
          </w:p>
        </w:tc>
        <w:tc>
          <w:tcPr>
            <w:tcW w:w="1596" w:type="dxa"/>
            <w:shd w:val="clear" w:color="auto" w:fill="C6D9F1"/>
          </w:tcPr>
          <w:p w14:paraId="6E9B8344" w14:textId="77777777" w:rsidR="00261FA4" w:rsidRPr="00EC14F5" w:rsidRDefault="001A04DA" w:rsidP="005F6D8E">
            <w:pPr>
              <w:jc w:val="center"/>
              <w:rPr>
                <w:color w:val="1F497D"/>
                <w:szCs w:val="24"/>
              </w:rPr>
            </w:pPr>
            <w:r w:rsidRPr="00EC14F5">
              <w:rPr>
                <w:color w:val="1F497D"/>
                <w:szCs w:val="24"/>
              </w:rPr>
              <w:t>GS-13</w:t>
            </w:r>
          </w:p>
        </w:tc>
      </w:tr>
      <w:tr w:rsidR="00261FA4" w:rsidRPr="00EC14F5" w14:paraId="0A0AA436" w14:textId="77777777" w:rsidTr="00543824">
        <w:trPr>
          <w:cantSplit/>
          <w:trHeight w:val="60"/>
        </w:trPr>
        <w:tc>
          <w:tcPr>
            <w:tcW w:w="2178" w:type="dxa"/>
            <w:shd w:val="clear" w:color="auto" w:fill="C6D9F1"/>
          </w:tcPr>
          <w:p w14:paraId="490B5B56" w14:textId="77777777" w:rsidR="00261FA4" w:rsidRPr="00EC14F5" w:rsidRDefault="001A04DA" w:rsidP="005F6D8E">
            <w:pPr>
              <w:rPr>
                <w:color w:val="1F497D"/>
                <w:szCs w:val="24"/>
              </w:rPr>
            </w:pPr>
            <w:r w:rsidRPr="00EC14F5">
              <w:rPr>
                <w:color w:val="1F497D"/>
                <w:szCs w:val="24"/>
              </w:rPr>
              <w:t>Proficiency Scale</w:t>
            </w:r>
          </w:p>
        </w:tc>
        <w:tc>
          <w:tcPr>
            <w:tcW w:w="1014" w:type="dxa"/>
            <w:shd w:val="clear" w:color="auto" w:fill="C6D9F1"/>
          </w:tcPr>
          <w:p w14:paraId="53BBDD17" w14:textId="77777777" w:rsidR="00261FA4" w:rsidRPr="00EC14F5" w:rsidRDefault="001A04DA" w:rsidP="005F6D8E">
            <w:pPr>
              <w:jc w:val="center"/>
              <w:rPr>
                <w:color w:val="1F497D"/>
                <w:szCs w:val="24"/>
              </w:rPr>
            </w:pPr>
            <w:r w:rsidRPr="00EC14F5">
              <w:rPr>
                <w:color w:val="1F497D"/>
                <w:szCs w:val="24"/>
              </w:rPr>
              <w:t>2</w:t>
            </w:r>
            <w:r w:rsidR="001D3A5E">
              <w:rPr>
                <w:color w:val="1F497D"/>
                <w:szCs w:val="24"/>
              </w:rPr>
              <w:t>-3</w:t>
            </w:r>
          </w:p>
        </w:tc>
        <w:tc>
          <w:tcPr>
            <w:tcW w:w="1596" w:type="dxa"/>
            <w:shd w:val="clear" w:color="auto" w:fill="C6D9F1"/>
          </w:tcPr>
          <w:p w14:paraId="691D95F1" w14:textId="77777777" w:rsidR="00261FA4" w:rsidRPr="00EC14F5" w:rsidRDefault="001D3A5E" w:rsidP="005F6D8E">
            <w:pPr>
              <w:jc w:val="center"/>
              <w:rPr>
                <w:bCs/>
                <w:color w:val="1F497D"/>
                <w:szCs w:val="24"/>
              </w:rPr>
            </w:pPr>
            <w:r>
              <w:rPr>
                <w:bCs/>
                <w:color w:val="1F497D"/>
                <w:szCs w:val="24"/>
              </w:rPr>
              <w:t>3</w:t>
            </w:r>
          </w:p>
        </w:tc>
        <w:tc>
          <w:tcPr>
            <w:tcW w:w="1596" w:type="dxa"/>
            <w:shd w:val="clear" w:color="auto" w:fill="C6D9F1"/>
          </w:tcPr>
          <w:p w14:paraId="2F0E2F8B" w14:textId="77777777" w:rsidR="00261FA4" w:rsidRPr="00EC14F5" w:rsidRDefault="001A04DA" w:rsidP="005F6D8E">
            <w:pPr>
              <w:jc w:val="center"/>
              <w:rPr>
                <w:bCs/>
                <w:color w:val="1F497D"/>
                <w:szCs w:val="24"/>
              </w:rPr>
            </w:pPr>
            <w:r w:rsidRPr="00EC14F5">
              <w:rPr>
                <w:bCs/>
                <w:color w:val="1F497D"/>
                <w:szCs w:val="24"/>
              </w:rPr>
              <w:t>3-4</w:t>
            </w:r>
          </w:p>
        </w:tc>
        <w:tc>
          <w:tcPr>
            <w:tcW w:w="1596" w:type="dxa"/>
            <w:shd w:val="clear" w:color="auto" w:fill="C6D9F1"/>
          </w:tcPr>
          <w:p w14:paraId="4E42BE0A" w14:textId="77777777" w:rsidR="00261FA4" w:rsidRPr="00EC14F5" w:rsidRDefault="001A04DA" w:rsidP="005F6D8E">
            <w:pPr>
              <w:jc w:val="center"/>
              <w:rPr>
                <w:bCs/>
                <w:color w:val="1F497D"/>
                <w:szCs w:val="24"/>
              </w:rPr>
            </w:pPr>
            <w:r w:rsidRPr="00EC14F5">
              <w:rPr>
                <w:bCs/>
                <w:color w:val="1F497D"/>
                <w:szCs w:val="24"/>
              </w:rPr>
              <w:t>4</w:t>
            </w:r>
          </w:p>
        </w:tc>
        <w:tc>
          <w:tcPr>
            <w:tcW w:w="1596" w:type="dxa"/>
            <w:shd w:val="clear" w:color="auto" w:fill="C6D9F1"/>
          </w:tcPr>
          <w:p w14:paraId="7181579A" w14:textId="77777777" w:rsidR="00261FA4" w:rsidRPr="00EC14F5" w:rsidRDefault="001D3A5E" w:rsidP="005F6D8E">
            <w:pPr>
              <w:jc w:val="center"/>
              <w:rPr>
                <w:bCs/>
                <w:color w:val="1F497D"/>
                <w:szCs w:val="24"/>
              </w:rPr>
            </w:pPr>
            <w:r>
              <w:rPr>
                <w:bCs/>
                <w:color w:val="1F497D"/>
                <w:szCs w:val="24"/>
              </w:rPr>
              <w:t>5</w:t>
            </w:r>
          </w:p>
        </w:tc>
      </w:tr>
    </w:tbl>
    <w:p w14:paraId="554A696F" w14:textId="77777777" w:rsidR="003F3A0C" w:rsidRDefault="003F3A0C" w:rsidP="005F6D8E">
      <w:pPr>
        <w:pStyle w:val="Caption"/>
      </w:pPr>
      <w:r>
        <w:t xml:space="preserve">Table 32: </w:t>
      </w:r>
      <w:r w:rsidRPr="00CC1B7D">
        <w:t>Proficiency Levels by Grade</w:t>
      </w:r>
    </w:p>
    <w:p w14:paraId="22BB9B8C" w14:textId="77777777" w:rsidR="00543824" w:rsidRDefault="00543824" w:rsidP="00543824">
      <w:pPr>
        <w:rPr>
          <w:rFonts w:eastAsia="Calibri"/>
        </w:rPr>
      </w:pPr>
    </w:p>
    <w:p w14:paraId="124B03A2" w14:textId="77777777" w:rsidR="00543824" w:rsidRPr="00543824" w:rsidRDefault="00543824" w:rsidP="00543824">
      <w:pPr>
        <w:rPr>
          <w:rFonts w:eastAsia="Calibri"/>
        </w:rPr>
      </w:pPr>
    </w:p>
    <w:p w14:paraId="62D7130D" w14:textId="77777777" w:rsidR="00806DFA" w:rsidRPr="003F3A0C" w:rsidRDefault="001A04DA" w:rsidP="005F6D8E">
      <w:pPr>
        <w:spacing w:before="240" w:after="240" w:line="240" w:lineRule="auto"/>
        <w:rPr>
          <w:bCs/>
          <w:szCs w:val="24"/>
          <w:u w:val="single"/>
        </w:rPr>
      </w:pPr>
      <w:r w:rsidRPr="003F3A0C">
        <w:rPr>
          <w:b/>
          <w:szCs w:val="24"/>
        </w:rPr>
        <w:lastRenderedPageBreak/>
        <w:t>16</w:t>
      </w:r>
      <w:r w:rsidR="003F3A0C" w:rsidRPr="003F3A0C">
        <w:rPr>
          <w:b/>
          <w:szCs w:val="24"/>
        </w:rPr>
        <w:t>.</w:t>
      </w:r>
      <w:r w:rsidRPr="003F3A0C">
        <w:rPr>
          <w:b/>
          <w:szCs w:val="24"/>
        </w:rPr>
        <w:t xml:space="preserve"> Leveraging Technology</w:t>
      </w:r>
      <w:r w:rsidR="00261FA4" w:rsidRPr="003F3A0C">
        <w:rPr>
          <w:szCs w:val="24"/>
        </w:rPr>
        <w:t xml:space="preserve"> - In information operations, the effective use of information, information systems, and technology to increase the means and synergy in accomplishing information operations strategy.</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2159F8" w:rsidRPr="002159F8" w14:paraId="4E0166E7"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tcPr>
          <w:p w14:paraId="7002B236" w14:textId="77777777" w:rsidR="002159F8" w:rsidRPr="002159F8" w:rsidRDefault="002159F8" w:rsidP="002159F8">
            <w:pPr>
              <w:jc w:val="center"/>
              <w:rPr>
                <w:b/>
                <w:color w:val="FFFFFF"/>
                <w:szCs w:val="24"/>
              </w:rPr>
            </w:pPr>
            <w:r w:rsidRPr="002159F8">
              <w:rPr>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tcPr>
          <w:p w14:paraId="327BAF50" w14:textId="77777777" w:rsidR="002159F8" w:rsidRPr="002159F8" w:rsidRDefault="002159F8" w:rsidP="002159F8">
            <w:pPr>
              <w:pStyle w:val="NormalWeb"/>
              <w:jc w:val="center"/>
              <w:rPr>
                <w:rFonts w:ascii="Calibri" w:hAnsi="Calibri"/>
                <w:b/>
                <w:color w:val="FFFFFF"/>
              </w:rPr>
            </w:pPr>
            <w:r w:rsidRPr="002159F8">
              <w:rPr>
                <w:rFonts w:ascii="Calibri" w:hAnsi="Calibri"/>
                <w:b/>
                <w:color w:val="FFFFFF"/>
              </w:rPr>
              <w:t>Key Behaviors</w:t>
            </w:r>
          </w:p>
        </w:tc>
      </w:tr>
      <w:tr w:rsidR="009359E0" w:rsidRPr="00EC14F5" w14:paraId="30560E87" w14:textId="77777777" w:rsidTr="00543824">
        <w:trPr>
          <w:cantSplit/>
        </w:trPr>
        <w:tc>
          <w:tcPr>
            <w:tcW w:w="2178" w:type="dxa"/>
            <w:shd w:val="clear" w:color="auto" w:fill="1F497D"/>
          </w:tcPr>
          <w:p w14:paraId="26D599C4" w14:textId="77777777" w:rsidR="009359E0" w:rsidRPr="00EC14F5" w:rsidRDefault="002159F8" w:rsidP="005F6D8E">
            <w:pPr>
              <w:rPr>
                <w:color w:val="FFFFFF"/>
                <w:szCs w:val="24"/>
              </w:rPr>
            </w:pPr>
            <w:r>
              <w:rPr>
                <w:color w:val="FFFFFF"/>
                <w:szCs w:val="24"/>
              </w:rPr>
              <w:t>All Levels</w:t>
            </w:r>
          </w:p>
        </w:tc>
        <w:tc>
          <w:tcPr>
            <w:tcW w:w="7398" w:type="dxa"/>
            <w:shd w:val="clear" w:color="auto" w:fill="1F497D"/>
          </w:tcPr>
          <w:p w14:paraId="6B78B29E" w14:textId="77777777" w:rsidR="009359E0" w:rsidRPr="00EC14F5" w:rsidRDefault="009359E0" w:rsidP="00E30A01">
            <w:pPr>
              <w:pStyle w:val="NormalWeb"/>
              <w:numPr>
                <w:ilvl w:val="0"/>
                <w:numId w:val="16"/>
              </w:numPr>
              <w:ind w:left="0" w:firstLine="0"/>
              <w:rPr>
                <w:rFonts w:ascii="Calibri" w:hAnsi="Calibri"/>
                <w:bCs/>
                <w:color w:val="FFFFFF"/>
              </w:rPr>
            </w:pPr>
            <w:r w:rsidRPr="00EC14F5">
              <w:rPr>
                <w:rFonts w:ascii="Calibri" w:hAnsi="Calibri"/>
                <w:color w:val="FFFFFF"/>
              </w:rPr>
              <w:t xml:space="preserve">Knowledge of existing technologies </w:t>
            </w:r>
          </w:p>
          <w:p w14:paraId="10693D01" w14:textId="77777777" w:rsidR="009359E0" w:rsidRPr="00EC14F5" w:rsidRDefault="009359E0" w:rsidP="00E30A01">
            <w:pPr>
              <w:pStyle w:val="NormalWeb"/>
              <w:numPr>
                <w:ilvl w:val="0"/>
                <w:numId w:val="16"/>
              </w:numPr>
              <w:ind w:left="0" w:firstLine="0"/>
              <w:rPr>
                <w:rFonts w:ascii="Calibri" w:hAnsi="Calibri"/>
                <w:bCs/>
                <w:color w:val="FFFFFF"/>
              </w:rPr>
            </w:pPr>
            <w:r w:rsidRPr="00EC14F5">
              <w:rPr>
                <w:rFonts w:ascii="Calibri" w:hAnsi="Calibri"/>
                <w:color w:val="FFFFFF"/>
              </w:rPr>
              <w:t xml:space="preserve">Proficiency over IT methodologies </w:t>
            </w:r>
          </w:p>
        </w:tc>
      </w:tr>
      <w:tr w:rsidR="009359E0" w:rsidRPr="00EC14F5" w14:paraId="67C92181" w14:textId="77777777" w:rsidTr="00543824">
        <w:trPr>
          <w:cantSplit/>
        </w:trPr>
        <w:tc>
          <w:tcPr>
            <w:tcW w:w="2178" w:type="dxa"/>
            <w:shd w:val="clear" w:color="auto" w:fill="1F497D"/>
          </w:tcPr>
          <w:p w14:paraId="70782F9A" w14:textId="77777777" w:rsidR="009359E0" w:rsidRPr="00EC14F5" w:rsidRDefault="009359E0" w:rsidP="005F6D8E">
            <w:pPr>
              <w:rPr>
                <w:color w:val="FFFFFF"/>
                <w:szCs w:val="24"/>
              </w:rPr>
            </w:pPr>
            <w:r w:rsidRPr="00EC14F5">
              <w:rPr>
                <w:color w:val="FFFFFF"/>
                <w:szCs w:val="24"/>
              </w:rPr>
              <w:t>1=Awareness</w:t>
            </w:r>
          </w:p>
        </w:tc>
        <w:tc>
          <w:tcPr>
            <w:tcW w:w="7398" w:type="dxa"/>
            <w:shd w:val="clear" w:color="auto" w:fill="1F497D"/>
          </w:tcPr>
          <w:p w14:paraId="4DC709A0" w14:textId="77777777" w:rsidR="009359E0" w:rsidRPr="00EC14F5" w:rsidRDefault="009359E0" w:rsidP="005F6D8E">
            <w:pPr>
              <w:rPr>
                <w:color w:val="FFFFFF"/>
                <w:szCs w:val="24"/>
              </w:rPr>
            </w:pPr>
            <w:r w:rsidRPr="00EC14F5">
              <w:rPr>
                <w:color w:val="FFFFFF"/>
                <w:szCs w:val="24"/>
              </w:rPr>
              <w:t xml:space="preserve">Occasionally leverages technology effectively, but may avoid or miss opportunities  </w:t>
            </w:r>
          </w:p>
        </w:tc>
      </w:tr>
      <w:tr w:rsidR="009359E0" w:rsidRPr="00EC14F5" w14:paraId="182C678B" w14:textId="77777777" w:rsidTr="00543824">
        <w:trPr>
          <w:cantSplit/>
        </w:trPr>
        <w:tc>
          <w:tcPr>
            <w:tcW w:w="2178" w:type="dxa"/>
            <w:shd w:val="clear" w:color="auto" w:fill="1F497D"/>
          </w:tcPr>
          <w:p w14:paraId="2A173EA9" w14:textId="77777777" w:rsidR="009359E0" w:rsidRPr="00EC14F5" w:rsidRDefault="009359E0" w:rsidP="005F6D8E">
            <w:pPr>
              <w:rPr>
                <w:color w:val="FFFFFF"/>
                <w:szCs w:val="24"/>
              </w:rPr>
            </w:pPr>
            <w:r w:rsidRPr="00EC14F5">
              <w:rPr>
                <w:color w:val="FFFFFF"/>
                <w:szCs w:val="24"/>
              </w:rPr>
              <w:t>2=Basic</w:t>
            </w:r>
          </w:p>
        </w:tc>
        <w:tc>
          <w:tcPr>
            <w:tcW w:w="7398" w:type="dxa"/>
            <w:shd w:val="clear" w:color="auto" w:fill="1F497D"/>
          </w:tcPr>
          <w:p w14:paraId="58CBA958" w14:textId="77777777" w:rsidR="009359E0" w:rsidRPr="00EC14F5" w:rsidRDefault="009359E0" w:rsidP="005F6D8E">
            <w:pPr>
              <w:rPr>
                <w:color w:val="FFFFFF"/>
                <w:szCs w:val="24"/>
              </w:rPr>
            </w:pPr>
            <w:r w:rsidRPr="00EC14F5">
              <w:rPr>
                <w:color w:val="FFFFFF"/>
                <w:szCs w:val="24"/>
              </w:rPr>
              <w:t xml:space="preserve">Sometimes </w:t>
            </w:r>
            <w:r w:rsidR="00F83472" w:rsidRPr="00EC14F5">
              <w:rPr>
                <w:color w:val="FFFFFF"/>
                <w:szCs w:val="24"/>
              </w:rPr>
              <w:t xml:space="preserve">exhibits good skills at leveraging existing technologies </w:t>
            </w:r>
          </w:p>
        </w:tc>
      </w:tr>
      <w:tr w:rsidR="009359E0" w:rsidRPr="00EC14F5" w14:paraId="4E4FB9F9" w14:textId="77777777" w:rsidTr="00543824">
        <w:trPr>
          <w:cantSplit/>
        </w:trPr>
        <w:tc>
          <w:tcPr>
            <w:tcW w:w="2178" w:type="dxa"/>
            <w:shd w:val="clear" w:color="auto" w:fill="1F497D"/>
          </w:tcPr>
          <w:p w14:paraId="7A8CF96A" w14:textId="77777777" w:rsidR="009359E0" w:rsidRPr="00EC14F5" w:rsidRDefault="009359E0" w:rsidP="005F6D8E">
            <w:pPr>
              <w:rPr>
                <w:color w:val="FFFFFF"/>
                <w:szCs w:val="24"/>
              </w:rPr>
            </w:pPr>
            <w:r w:rsidRPr="00EC14F5">
              <w:rPr>
                <w:color w:val="FFFFFF"/>
                <w:szCs w:val="24"/>
              </w:rPr>
              <w:t>3=Intermediate</w:t>
            </w:r>
          </w:p>
        </w:tc>
        <w:tc>
          <w:tcPr>
            <w:tcW w:w="7398" w:type="dxa"/>
            <w:shd w:val="clear" w:color="auto" w:fill="1F497D"/>
          </w:tcPr>
          <w:p w14:paraId="0D494103" w14:textId="77777777" w:rsidR="009359E0" w:rsidRPr="00EC14F5" w:rsidRDefault="009359E0" w:rsidP="005F6D8E">
            <w:pPr>
              <w:rPr>
                <w:color w:val="FFFFFF"/>
                <w:szCs w:val="24"/>
              </w:rPr>
            </w:pPr>
            <w:r w:rsidRPr="00EC14F5">
              <w:rPr>
                <w:color w:val="FFFFFF"/>
                <w:szCs w:val="24"/>
              </w:rPr>
              <w:t xml:space="preserve">Usually exhibits a strong sense of </w:t>
            </w:r>
            <w:r w:rsidR="00F83472" w:rsidRPr="00EC14F5">
              <w:rPr>
                <w:color w:val="FFFFFF"/>
                <w:szCs w:val="24"/>
              </w:rPr>
              <w:t>technology leveraging, effectively utilizing tools to further information operations strategy</w:t>
            </w:r>
            <w:r w:rsidRPr="00EC14F5">
              <w:rPr>
                <w:color w:val="FFFFFF"/>
                <w:szCs w:val="24"/>
              </w:rPr>
              <w:t xml:space="preserve">  </w:t>
            </w:r>
          </w:p>
        </w:tc>
      </w:tr>
      <w:tr w:rsidR="009359E0" w:rsidRPr="00EC14F5" w14:paraId="04E03B7B" w14:textId="77777777" w:rsidTr="00543824">
        <w:trPr>
          <w:cantSplit/>
        </w:trPr>
        <w:tc>
          <w:tcPr>
            <w:tcW w:w="2178" w:type="dxa"/>
            <w:shd w:val="clear" w:color="auto" w:fill="1F497D"/>
          </w:tcPr>
          <w:p w14:paraId="639E73E6" w14:textId="77777777" w:rsidR="009359E0" w:rsidRPr="00EC14F5" w:rsidRDefault="009359E0" w:rsidP="005F6D8E">
            <w:pPr>
              <w:rPr>
                <w:color w:val="FFFFFF"/>
                <w:szCs w:val="24"/>
              </w:rPr>
            </w:pPr>
            <w:r w:rsidRPr="00EC14F5">
              <w:rPr>
                <w:color w:val="FFFFFF"/>
                <w:szCs w:val="24"/>
              </w:rPr>
              <w:t>4=Advanced</w:t>
            </w:r>
          </w:p>
        </w:tc>
        <w:tc>
          <w:tcPr>
            <w:tcW w:w="7398" w:type="dxa"/>
            <w:shd w:val="clear" w:color="auto" w:fill="1F497D"/>
          </w:tcPr>
          <w:p w14:paraId="50D134B7" w14:textId="77777777" w:rsidR="009359E0" w:rsidRPr="00EC14F5" w:rsidRDefault="009359E0" w:rsidP="005F6D8E">
            <w:pPr>
              <w:rPr>
                <w:color w:val="FFFFFF"/>
                <w:szCs w:val="24"/>
              </w:rPr>
            </w:pPr>
            <w:r w:rsidRPr="00EC14F5">
              <w:rPr>
                <w:color w:val="FFFFFF"/>
                <w:szCs w:val="24"/>
              </w:rPr>
              <w:t xml:space="preserve">Even in the most difficult situations, exhibits a solid sense of </w:t>
            </w:r>
            <w:r w:rsidR="00F83472" w:rsidRPr="00EC14F5">
              <w:rPr>
                <w:color w:val="FFFFFF"/>
                <w:szCs w:val="24"/>
              </w:rPr>
              <w:t>leveraging technology</w:t>
            </w:r>
            <w:r w:rsidRPr="00EC14F5">
              <w:rPr>
                <w:color w:val="FFFFFF"/>
                <w:szCs w:val="24"/>
              </w:rPr>
              <w:t xml:space="preserve"> in all work actions  </w:t>
            </w:r>
          </w:p>
        </w:tc>
      </w:tr>
      <w:tr w:rsidR="009359E0" w:rsidRPr="00EC14F5" w14:paraId="3C77DDA3" w14:textId="77777777" w:rsidTr="00543824">
        <w:trPr>
          <w:cantSplit/>
        </w:trPr>
        <w:tc>
          <w:tcPr>
            <w:tcW w:w="2178" w:type="dxa"/>
            <w:shd w:val="clear" w:color="auto" w:fill="1F497D"/>
          </w:tcPr>
          <w:p w14:paraId="29569FD9" w14:textId="77777777" w:rsidR="009359E0" w:rsidRPr="00EC14F5" w:rsidRDefault="009359E0" w:rsidP="005F6D8E">
            <w:pPr>
              <w:rPr>
                <w:color w:val="FFFFFF"/>
                <w:szCs w:val="24"/>
              </w:rPr>
            </w:pPr>
            <w:r w:rsidRPr="00EC14F5">
              <w:rPr>
                <w:color w:val="FFFFFF"/>
                <w:szCs w:val="24"/>
              </w:rPr>
              <w:t>5=Expert</w:t>
            </w:r>
          </w:p>
        </w:tc>
        <w:tc>
          <w:tcPr>
            <w:tcW w:w="7398" w:type="dxa"/>
            <w:shd w:val="clear" w:color="auto" w:fill="1F497D"/>
          </w:tcPr>
          <w:p w14:paraId="7B3F0A37" w14:textId="77777777" w:rsidR="009359E0" w:rsidRPr="00EC14F5" w:rsidRDefault="009359E0" w:rsidP="005F6D8E">
            <w:pPr>
              <w:rPr>
                <w:color w:val="FFFFFF"/>
                <w:szCs w:val="24"/>
              </w:rPr>
            </w:pPr>
            <w:r w:rsidRPr="00EC14F5">
              <w:rPr>
                <w:color w:val="FFFFFF"/>
                <w:szCs w:val="24"/>
              </w:rPr>
              <w:t xml:space="preserve">Models, leads, trains, and motivates multiple levels of personnel to be excellent in </w:t>
            </w:r>
            <w:r w:rsidR="009B4996" w:rsidRPr="00EC14F5">
              <w:rPr>
                <w:color w:val="FFFFFF"/>
                <w:szCs w:val="24"/>
              </w:rPr>
              <w:t xml:space="preserve">leveraging technology </w:t>
            </w:r>
            <w:r w:rsidRPr="00EC14F5">
              <w:rPr>
                <w:color w:val="FFFFFF"/>
                <w:szCs w:val="24"/>
              </w:rPr>
              <w:t xml:space="preserve">  </w:t>
            </w:r>
          </w:p>
        </w:tc>
      </w:tr>
    </w:tbl>
    <w:p w14:paraId="5D7E8137" w14:textId="77777777" w:rsidR="007224FD" w:rsidRDefault="003F3A0C" w:rsidP="005F6D8E">
      <w:pPr>
        <w:pStyle w:val="Caption"/>
      </w:pPr>
      <w:r>
        <w:t>Table 33: Leveraging Technology</w:t>
      </w:r>
    </w:p>
    <w:p w14:paraId="5930145D" w14:textId="77777777" w:rsidR="0012151C" w:rsidRPr="00EC14F5" w:rsidRDefault="0012151C" w:rsidP="005F6D8E">
      <w:pPr>
        <w:spacing w:after="0"/>
        <w:rPr>
          <w:rFonts w:cs="Arial"/>
          <w:b/>
          <w:color w:val="1F497D"/>
          <w:szCs w:val="24"/>
        </w:rPr>
      </w:pPr>
      <w:r w:rsidRPr="00EC14F5">
        <w:rPr>
          <w:rFonts w:cs="Arial"/>
          <w:b/>
          <w:color w:val="1F497D"/>
          <w:szCs w:val="24"/>
        </w:rPr>
        <w:t>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261FA4" w:rsidRPr="00EC14F5" w14:paraId="73337168" w14:textId="77777777" w:rsidTr="00E45016">
        <w:trPr>
          <w:cantSplit/>
          <w:tblHeader/>
        </w:trPr>
        <w:tc>
          <w:tcPr>
            <w:tcW w:w="2178" w:type="dxa"/>
            <w:shd w:val="clear" w:color="auto" w:fill="C6D9F1"/>
          </w:tcPr>
          <w:p w14:paraId="248A1784" w14:textId="77777777" w:rsidR="00261FA4" w:rsidRPr="00EC14F5" w:rsidRDefault="001A04DA" w:rsidP="005F6D8E">
            <w:pPr>
              <w:rPr>
                <w:color w:val="1F497D"/>
                <w:szCs w:val="24"/>
              </w:rPr>
            </w:pPr>
            <w:r w:rsidRPr="00EC14F5">
              <w:rPr>
                <w:color w:val="1F497D"/>
                <w:szCs w:val="24"/>
              </w:rPr>
              <w:t>Grade Level</w:t>
            </w:r>
          </w:p>
        </w:tc>
        <w:tc>
          <w:tcPr>
            <w:tcW w:w="1014" w:type="dxa"/>
            <w:shd w:val="clear" w:color="auto" w:fill="C6D9F1"/>
          </w:tcPr>
          <w:p w14:paraId="60B4F3B9" w14:textId="77777777" w:rsidR="00261FA4" w:rsidRPr="00EC14F5" w:rsidRDefault="001A04DA" w:rsidP="005F6D8E">
            <w:pPr>
              <w:jc w:val="center"/>
              <w:rPr>
                <w:color w:val="1F497D"/>
                <w:szCs w:val="24"/>
              </w:rPr>
            </w:pPr>
            <w:r w:rsidRPr="00EC14F5">
              <w:rPr>
                <w:color w:val="1F497D"/>
                <w:szCs w:val="24"/>
              </w:rPr>
              <w:t>GS-7</w:t>
            </w:r>
          </w:p>
        </w:tc>
        <w:tc>
          <w:tcPr>
            <w:tcW w:w="1596" w:type="dxa"/>
            <w:shd w:val="clear" w:color="auto" w:fill="C6D9F1"/>
          </w:tcPr>
          <w:p w14:paraId="18F6F912" w14:textId="77777777" w:rsidR="00261FA4" w:rsidRPr="00EC14F5" w:rsidRDefault="001A04DA" w:rsidP="005F6D8E">
            <w:pPr>
              <w:jc w:val="center"/>
              <w:rPr>
                <w:color w:val="1F497D"/>
                <w:szCs w:val="24"/>
              </w:rPr>
            </w:pPr>
            <w:r w:rsidRPr="00EC14F5">
              <w:rPr>
                <w:color w:val="1F497D"/>
                <w:szCs w:val="24"/>
              </w:rPr>
              <w:t>GS-9</w:t>
            </w:r>
          </w:p>
        </w:tc>
        <w:tc>
          <w:tcPr>
            <w:tcW w:w="1596" w:type="dxa"/>
            <w:shd w:val="clear" w:color="auto" w:fill="C6D9F1"/>
          </w:tcPr>
          <w:p w14:paraId="55BDDA7D" w14:textId="77777777" w:rsidR="00261FA4" w:rsidRPr="00EC14F5" w:rsidRDefault="001A04DA" w:rsidP="005F6D8E">
            <w:pPr>
              <w:jc w:val="center"/>
              <w:rPr>
                <w:color w:val="1F497D"/>
                <w:szCs w:val="24"/>
              </w:rPr>
            </w:pPr>
            <w:r w:rsidRPr="00EC14F5">
              <w:rPr>
                <w:color w:val="1F497D"/>
                <w:szCs w:val="24"/>
              </w:rPr>
              <w:t>GS-11</w:t>
            </w:r>
          </w:p>
        </w:tc>
        <w:tc>
          <w:tcPr>
            <w:tcW w:w="1596" w:type="dxa"/>
            <w:shd w:val="clear" w:color="auto" w:fill="C6D9F1"/>
          </w:tcPr>
          <w:p w14:paraId="6F73DB07" w14:textId="77777777" w:rsidR="00261FA4" w:rsidRPr="00EC14F5" w:rsidRDefault="001A04DA" w:rsidP="005F6D8E">
            <w:pPr>
              <w:jc w:val="center"/>
              <w:rPr>
                <w:color w:val="1F497D"/>
                <w:szCs w:val="24"/>
              </w:rPr>
            </w:pPr>
            <w:r w:rsidRPr="00EC14F5">
              <w:rPr>
                <w:color w:val="1F497D"/>
                <w:szCs w:val="24"/>
              </w:rPr>
              <w:t>GS-12</w:t>
            </w:r>
          </w:p>
        </w:tc>
        <w:tc>
          <w:tcPr>
            <w:tcW w:w="1596" w:type="dxa"/>
            <w:shd w:val="clear" w:color="auto" w:fill="C6D9F1"/>
          </w:tcPr>
          <w:p w14:paraId="4AA691C8" w14:textId="77777777" w:rsidR="00261FA4" w:rsidRPr="00EC14F5" w:rsidRDefault="001A04DA" w:rsidP="005F6D8E">
            <w:pPr>
              <w:jc w:val="center"/>
              <w:rPr>
                <w:color w:val="1F497D"/>
                <w:szCs w:val="24"/>
              </w:rPr>
            </w:pPr>
            <w:r w:rsidRPr="00EC14F5">
              <w:rPr>
                <w:color w:val="1F497D"/>
                <w:szCs w:val="24"/>
              </w:rPr>
              <w:t>GS-13</w:t>
            </w:r>
          </w:p>
        </w:tc>
      </w:tr>
      <w:tr w:rsidR="00261FA4" w:rsidRPr="00EC14F5" w14:paraId="2E2D4643" w14:textId="77777777" w:rsidTr="00543824">
        <w:trPr>
          <w:cantSplit/>
          <w:trHeight w:val="60"/>
        </w:trPr>
        <w:tc>
          <w:tcPr>
            <w:tcW w:w="2178" w:type="dxa"/>
            <w:shd w:val="clear" w:color="auto" w:fill="C6D9F1"/>
          </w:tcPr>
          <w:p w14:paraId="17929520" w14:textId="77777777" w:rsidR="00261FA4" w:rsidRPr="00EC14F5" w:rsidRDefault="001A04DA" w:rsidP="005F6D8E">
            <w:pPr>
              <w:rPr>
                <w:color w:val="1F497D"/>
                <w:szCs w:val="24"/>
              </w:rPr>
            </w:pPr>
            <w:r w:rsidRPr="00EC14F5">
              <w:rPr>
                <w:color w:val="1F497D"/>
                <w:szCs w:val="24"/>
              </w:rPr>
              <w:t>Proficiency Scale</w:t>
            </w:r>
          </w:p>
        </w:tc>
        <w:tc>
          <w:tcPr>
            <w:tcW w:w="1014" w:type="dxa"/>
            <w:shd w:val="clear" w:color="auto" w:fill="C6D9F1"/>
          </w:tcPr>
          <w:p w14:paraId="6D6FA74B" w14:textId="77777777" w:rsidR="00261FA4" w:rsidRPr="00EC14F5" w:rsidRDefault="001A04DA" w:rsidP="005F6D8E">
            <w:pPr>
              <w:jc w:val="center"/>
              <w:rPr>
                <w:color w:val="1F497D"/>
                <w:szCs w:val="24"/>
              </w:rPr>
            </w:pPr>
            <w:r w:rsidRPr="00EC14F5">
              <w:rPr>
                <w:color w:val="1F497D"/>
                <w:szCs w:val="24"/>
              </w:rPr>
              <w:t>2</w:t>
            </w:r>
            <w:r w:rsidR="00A90388">
              <w:rPr>
                <w:color w:val="1F497D"/>
                <w:szCs w:val="24"/>
              </w:rPr>
              <w:t>-3</w:t>
            </w:r>
          </w:p>
        </w:tc>
        <w:tc>
          <w:tcPr>
            <w:tcW w:w="1596" w:type="dxa"/>
            <w:shd w:val="clear" w:color="auto" w:fill="C6D9F1"/>
          </w:tcPr>
          <w:p w14:paraId="6F71CAB3" w14:textId="77777777" w:rsidR="00261FA4" w:rsidRPr="00EC14F5" w:rsidRDefault="00A90388" w:rsidP="005F6D8E">
            <w:pPr>
              <w:jc w:val="center"/>
              <w:rPr>
                <w:bCs/>
                <w:color w:val="1F497D"/>
                <w:szCs w:val="24"/>
              </w:rPr>
            </w:pPr>
            <w:r>
              <w:rPr>
                <w:bCs/>
                <w:color w:val="1F497D"/>
                <w:szCs w:val="24"/>
              </w:rPr>
              <w:t>3</w:t>
            </w:r>
          </w:p>
        </w:tc>
        <w:tc>
          <w:tcPr>
            <w:tcW w:w="1596" w:type="dxa"/>
            <w:shd w:val="clear" w:color="auto" w:fill="C6D9F1"/>
          </w:tcPr>
          <w:p w14:paraId="7B7A28F0" w14:textId="77777777" w:rsidR="00261FA4" w:rsidRPr="00EC14F5" w:rsidRDefault="001A04DA" w:rsidP="005F6D8E">
            <w:pPr>
              <w:jc w:val="center"/>
              <w:rPr>
                <w:bCs/>
                <w:color w:val="1F497D"/>
                <w:szCs w:val="24"/>
              </w:rPr>
            </w:pPr>
            <w:r w:rsidRPr="00EC14F5">
              <w:rPr>
                <w:bCs/>
                <w:color w:val="1F497D"/>
                <w:szCs w:val="24"/>
              </w:rPr>
              <w:t>3-4</w:t>
            </w:r>
          </w:p>
        </w:tc>
        <w:tc>
          <w:tcPr>
            <w:tcW w:w="1596" w:type="dxa"/>
            <w:shd w:val="clear" w:color="auto" w:fill="C6D9F1"/>
          </w:tcPr>
          <w:p w14:paraId="18817F64" w14:textId="77777777" w:rsidR="00261FA4" w:rsidRPr="00EC14F5" w:rsidRDefault="001A04DA" w:rsidP="005F6D8E">
            <w:pPr>
              <w:jc w:val="center"/>
              <w:rPr>
                <w:bCs/>
                <w:color w:val="1F497D"/>
                <w:szCs w:val="24"/>
              </w:rPr>
            </w:pPr>
            <w:r w:rsidRPr="00EC14F5">
              <w:rPr>
                <w:bCs/>
                <w:color w:val="1F497D"/>
                <w:szCs w:val="24"/>
              </w:rPr>
              <w:t>4</w:t>
            </w:r>
          </w:p>
        </w:tc>
        <w:tc>
          <w:tcPr>
            <w:tcW w:w="1596" w:type="dxa"/>
            <w:shd w:val="clear" w:color="auto" w:fill="C6D9F1"/>
          </w:tcPr>
          <w:p w14:paraId="3B00F113" w14:textId="77777777" w:rsidR="00261FA4" w:rsidRPr="00EC14F5" w:rsidRDefault="00A90388" w:rsidP="005F6D8E">
            <w:pPr>
              <w:jc w:val="center"/>
              <w:rPr>
                <w:bCs/>
                <w:color w:val="1F497D"/>
                <w:szCs w:val="24"/>
              </w:rPr>
            </w:pPr>
            <w:r>
              <w:rPr>
                <w:bCs/>
                <w:color w:val="1F497D"/>
                <w:szCs w:val="24"/>
              </w:rPr>
              <w:t>5</w:t>
            </w:r>
          </w:p>
        </w:tc>
      </w:tr>
    </w:tbl>
    <w:p w14:paraId="19ED4272" w14:textId="77777777" w:rsidR="003F3A0C" w:rsidRPr="003F3A0C" w:rsidRDefault="003F3A0C" w:rsidP="005F6D8E">
      <w:pPr>
        <w:pStyle w:val="Caption"/>
        <w:rPr>
          <w:rFonts w:eastAsia="Calibri" w:cs="Times New Roman"/>
          <w:bCs w:val="0"/>
          <w:color w:val="000000"/>
          <w:sz w:val="24"/>
          <w:szCs w:val="24"/>
          <w:u w:val="single"/>
        </w:rPr>
      </w:pPr>
      <w:r>
        <w:t xml:space="preserve">Table 34: </w:t>
      </w:r>
      <w:r w:rsidRPr="00CC1B7D">
        <w:t>Proficiency Levels by Grade</w:t>
      </w:r>
    </w:p>
    <w:p w14:paraId="3E1ADB8B" w14:textId="77777777" w:rsidR="00806DFA" w:rsidRPr="003F3A0C" w:rsidRDefault="001A04DA" w:rsidP="005F6D8E">
      <w:pPr>
        <w:spacing w:before="240" w:after="240" w:line="240" w:lineRule="auto"/>
        <w:rPr>
          <w:bCs/>
          <w:szCs w:val="24"/>
          <w:u w:val="single"/>
        </w:rPr>
      </w:pPr>
      <w:r w:rsidRPr="003F3A0C">
        <w:rPr>
          <w:b/>
          <w:szCs w:val="24"/>
        </w:rPr>
        <w:t>17</w:t>
      </w:r>
      <w:r w:rsidR="003F3A0C" w:rsidRPr="003F3A0C">
        <w:rPr>
          <w:b/>
          <w:szCs w:val="24"/>
        </w:rPr>
        <w:t>.</w:t>
      </w:r>
      <w:r w:rsidRPr="003F3A0C">
        <w:rPr>
          <w:b/>
          <w:szCs w:val="24"/>
        </w:rPr>
        <w:t xml:space="preserve"> Organizational Awareness</w:t>
      </w:r>
      <w:r w:rsidR="003B7A34" w:rsidRPr="003F3A0C">
        <w:rPr>
          <w:szCs w:val="24"/>
        </w:rPr>
        <w:t xml:space="preserve"> - Knows the organization's mission and functions, and how its social, political, and technological systems work and operates effectively within them; this includes the programs, policies, procedures, rules, and regulations of the organization.</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2159F8" w:rsidRPr="002159F8" w14:paraId="03F43CC4"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tcPr>
          <w:p w14:paraId="27652BF4" w14:textId="77777777" w:rsidR="002159F8" w:rsidRPr="002159F8" w:rsidRDefault="002159F8" w:rsidP="002159F8">
            <w:pPr>
              <w:jc w:val="center"/>
              <w:rPr>
                <w:b/>
                <w:color w:val="FFFFFF"/>
                <w:szCs w:val="24"/>
              </w:rPr>
            </w:pPr>
            <w:r w:rsidRPr="002159F8">
              <w:rPr>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tcPr>
          <w:p w14:paraId="6F53FBEA" w14:textId="77777777" w:rsidR="002159F8" w:rsidRPr="002159F8" w:rsidRDefault="002159F8" w:rsidP="002159F8">
            <w:pPr>
              <w:pStyle w:val="NormalWeb"/>
              <w:jc w:val="center"/>
              <w:rPr>
                <w:rFonts w:ascii="Calibri" w:hAnsi="Calibri"/>
                <w:b/>
                <w:color w:val="FFFFFF"/>
              </w:rPr>
            </w:pPr>
            <w:r w:rsidRPr="002159F8">
              <w:rPr>
                <w:rFonts w:ascii="Calibri" w:hAnsi="Calibri"/>
                <w:b/>
                <w:color w:val="FFFFFF"/>
              </w:rPr>
              <w:t>Key Behaviors</w:t>
            </w:r>
          </w:p>
        </w:tc>
      </w:tr>
      <w:tr w:rsidR="007224FD" w:rsidRPr="00EC14F5" w14:paraId="24B81204" w14:textId="77777777" w:rsidTr="00543824">
        <w:trPr>
          <w:cantSplit/>
        </w:trPr>
        <w:tc>
          <w:tcPr>
            <w:tcW w:w="2178" w:type="dxa"/>
            <w:shd w:val="clear" w:color="auto" w:fill="1F497D"/>
          </w:tcPr>
          <w:p w14:paraId="4BCBEF50" w14:textId="77777777" w:rsidR="007224FD" w:rsidRPr="00EC14F5" w:rsidRDefault="002159F8" w:rsidP="005F6D8E">
            <w:pPr>
              <w:rPr>
                <w:color w:val="FFFFFF"/>
                <w:szCs w:val="24"/>
              </w:rPr>
            </w:pPr>
            <w:r>
              <w:rPr>
                <w:color w:val="FFFFFF"/>
                <w:szCs w:val="24"/>
              </w:rPr>
              <w:t>All Levels</w:t>
            </w:r>
          </w:p>
        </w:tc>
        <w:tc>
          <w:tcPr>
            <w:tcW w:w="7398" w:type="dxa"/>
            <w:shd w:val="clear" w:color="auto" w:fill="1F497D"/>
          </w:tcPr>
          <w:p w14:paraId="69A8AE2C" w14:textId="77777777" w:rsidR="007224FD" w:rsidRPr="00EC14F5" w:rsidRDefault="007224FD" w:rsidP="00E30A01">
            <w:pPr>
              <w:pStyle w:val="NormalWeb"/>
              <w:numPr>
                <w:ilvl w:val="0"/>
                <w:numId w:val="16"/>
              </w:numPr>
              <w:ind w:left="342" w:hanging="342"/>
              <w:rPr>
                <w:rFonts w:ascii="Calibri" w:hAnsi="Calibri"/>
                <w:color w:val="FFFFFF"/>
              </w:rPr>
            </w:pPr>
            <w:r w:rsidRPr="00EC14F5">
              <w:rPr>
                <w:rFonts w:ascii="Calibri" w:hAnsi="Calibri"/>
                <w:color w:val="FFFFFF"/>
              </w:rPr>
              <w:t xml:space="preserve">Knowledge of key roles and responsibilities across organizational functions </w:t>
            </w:r>
          </w:p>
          <w:p w14:paraId="072EAD39" w14:textId="77777777" w:rsidR="007224FD" w:rsidRPr="00EC14F5" w:rsidRDefault="007224FD" w:rsidP="00E30A01">
            <w:pPr>
              <w:pStyle w:val="NormalWeb"/>
              <w:numPr>
                <w:ilvl w:val="0"/>
                <w:numId w:val="16"/>
              </w:numPr>
              <w:ind w:left="342" w:hanging="342"/>
              <w:rPr>
                <w:rFonts w:ascii="Calibri" w:hAnsi="Calibri"/>
                <w:color w:val="FFFFFF"/>
              </w:rPr>
            </w:pPr>
            <w:r w:rsidRPr="00EC14F5">
              <w:rPr>
                <w:rFonts w:ascii="Calibri" w:hAnsi="Calibri"/>
                <w:color w:val="FFFFFF"/>
              </w:rPr>
              <w:t>Makes major recommendations concerning significant internal and external policy issues</w:t>
            </w:r>
          </w:p>
        </w:tc>
      </w:tr>
      <w:tr w:rsidR="007224FD" w:rsidRPr="00EC14F5" w14:paraId="4C0DC987" w14:textId="77777777" w:rsidTr="00543824">
        <w:trPr>
          <w:cantSplit/>
        </w:trPr>
        <w:tc>
          <w:tcPr>
            <w:tcW w:w="2178" w:type="dxa"/>
            <w:shd w:val="clear" w:color="auto" w:fill="1F497D"/>
          </w:tcPr>
          <w:p w14:paraId="4497E0AB" w14:textId="77777777" w:rsidR="007224FD" w:rsidRPr="00EC14F5" w:rsidRDefault="007224FD" w:rsidP="005F6D8E">
            <w:pPr>
              <w:rPr>
                <w:color w:val="FFFFFF"/>
                <w:szCs w:val="24"/>
              </w:rPr>
            </w:pPr>
            <w:r w:rsidRPr="00EC14F5">
              <w:rPr>
                <w:color w:val="FFFFFF"/>
                <w:szCs w:val="24"/>
              </w:rPr>
              <w:lastRenderedPageBreak/>
              <w:t>1=Awareness</w:t>
            </w:r>
          </w:p>
        </w:tc>
        <w:tc>
          <w:tcPr>
            <w:tcW w:w="7398" w:type="dxa"/>
            <w:shd w:val="clear" w:color="auto" w:fill="1F497D"/>
          </w:tcPr>
          <w:p w14:paraId="1192E953" w14:textId="77777777" w:rsidR="007224FD" w:rsidRPr="00EC14F5" w:rsidRDefault="007224FD" w:rsidP="005F6D8E">
            <w:pPr>
              <w:rPr>
                <w:color w:val="FFFFFF"/>
                <w:szCs w:val="24"/>
              </w:rPr>
            </w:pPr>
            <w:r w:rsidRPr="00EC14F5">
              <w:rPr>
                <w:color w:val="FFFFFF"/>
                <w:szCs w:val="24"/>
              </w:rPr>
              <w:t xml:space="preserve">Occasionally </w:t>
            </w:r>
            <w:r w:rsidR="009768C2" w:rsidRPr="00EC14F5">
              <w:rPr>
                <w:color w:val="FFFFFF"/>
                <w:szCs w:val="24"/>
              </w:rPr>
              <w:t>demonstrates organizational awareness</w:t>
            </w:r>
            <w:r w:rsidRPr="00EC14F5">
              <w:rPr>
                <w:color w:val="FFFFFF"/>
                <w:szCs w:val="24"/>
              </w:rPr>
              <w:t xml:space="preserve">, but may avoid or miss opportunities  </w:t>
            </w:r>
          </w:p>
        </w:tc>
      </w:tr>
      <w:tr w:rsidR="007224FD" w:rsidRPr="00EC14F5" w14:paraId="2776B12E" w14:textId="77777777" w:rsidTr="00543824">
        <w:trPr>
          <w:cantSplit/>
        </w:trPr>
        <w:tc>
          <w:tcPr>
            <w:tcW w:w="2178" w:type="dxa"/>
            <w:shd w:val="clear" w:color="auto" w:fill="1F497D"/>
          </w:tcPr>
          <w:p w14:paraId="47F9189C" w14:textId="77777777" w:rsidR="007224FD" w:rsidRPr="00EC14F5" w:rsidRDefault="007224FD" w:rsidP="005F6D8E">
            <w:pPr>
              <w:rPr>
                <w:color w:val="FFFFFF"/>
                <w:szCs w:val="24"/>
              </w:rPr>
            </w:pPr>
            <w:r w:rsidRPr="00EC14F5">
              <w:rPr>
                <w:color w:val="FFFFFF"/>
                <w:szCs w:val="24"/>
              </w:rPr>
              <w:t>2=Basic</w:t>
            </w:r>
          </w:p>
        </w:tc>
        <w:tc>
          <w:tcPr>
            <w:tcW w:w="7398" w:type="dxa"/>
            <w:shd w:val="clear" w:color="auto" w:fill="1F497D"/>
          </w:tcPr>
          <w:p w14:paraId="3A31E6F9" w14:textId="77777777" w:rsidR="007224FD" w:rsidRPr="00EC14F5" w:rsidRDefault="007224FD" w:rsidP="005F6D8E">
            <w:pPr>
              <w:rPr>
                <w:color w:val="FFFFFF"/>
                <w:szCs w:val="24"/>
              </w:rPr>
            </w:pPr>
            <w:r w:rsidRPr="00EC14F5">
              <w:rPr>
                <w:color w:val="FFFFFF"/>
                <w:szCs w:val="24"/>
              </w:rPr>
              <w:t xml:space="preserve">Sometimes exhibits </w:t>
            </w:r>
            <w:r w:rsidR="009768C2" w:rsidRPr="00EC14F5">
              <w:rPr>
                <w:color w:val="FFFFFF"/>
                <w:szCs w:val="24"/>
              </w:rPr>
              <w:t xml:space="preserve">traits that are indicative of an organizationally aware personality </w:t>
            </w:r>
            <w:r w:rsidRPr="00EC14F5">
              <w:rPr>
                <w:color w:val="FFFFFF"/>
                <w:szCs w:val="24"/>
              </w:rPr>
              <w:t xml:space="preserve"> </w:t>
            </w:r>
          </w:p>
        </w:tc>
      </w:tr>
      <w:tr w:rsidR="007224FD" w:rsidRPr="00EC14F5" w14:paraId="18CC71D3" w14:textId="77777777" w:rsidTr="00543824">
        <w:trPr>
          <w:cantSplit/>
        </w:trPr>
        <w:tc>
          <w:tcPr>
            <w:tcW w:w="2178" w:type="dxa"/>
            <w:shd w:val="clear" w:color="auto" w:fill="1F497D"/>
          </w:tcPr>
          <w:p w14:paraId="0F77F992" w14:textId="77777777" w:rsidR="007224FD" w:rsidRPr="00EC14F5" w:rsidRDefault="007224FD" w:rsidP="005F6D8E">
            <w:pPr>
              <w:rPr>
                <w:color w:val="FFFFFF"/>
                <w:szCs w:val="24"/>
              </w:rPr>
            </w:pPr>
            <w:r w:rsidRPr="00EC14F5">
              <w:rPr>
                <w:color w:val="FFFFFF"/>
                <w:szCs w:val="24"/>
              </w:rPr>
              <w:t>3=Intermediate</w:t>
            </w:r>
          </w:p>
        </w:tc>
        <w:tc>
          <w:tcPr>
            <w:tcW w:w="7398" w:type="dxa"/>
            <w:shd w:val="clear" w:color="auto" w:fill="1F497D"/>
          </w:tcPr>
          <w:p w14:paraId="08AE10F0" w14:textId="77777777" w:rsidR="007224FD" w:rsidRPr="00EC14F5" w:rsidRDefault="007224FD" w:rsidP="005F6D8E">
            <w:pPr>
              <w:rPr>
                <w:color w:val="FFFFFF"/>
                <w:szCs w:val="24"/>
              </w:rPr>
            </w:pPr>
            <w:r w:rsidRPr="00EC14F5">
              <w:rPr>
                <w:color w:val="FFFFFF"/>
                <w:szCs w:val="24"/>
              </w:rPr>
              <w:t xml:space="preserve">Usually exhibits a strong sense of </w:t>
            </w:r>
            <w:r w:rsidR="009768C2" w:rsidRPr="00EC14F5">
              <w:rPr>
                <w:color w:val="FFFFFF"/>
                <w:szCs w:val="24"/>
              </w:rPr>
              <w:t xml:space="preserve">organizational awareness, proficient with basic features of the organization. </w:t>
            </w:r>
            <w:r w:rsidRPr="00EC14F5">
              <w:rPr>
                <w:color w:val="FFFFFF"/>
                <w:szCs w:val="24"/>
              </w:rPr>
              <w:t xml:space="preserve">  </w:t>
            </w:r>
          </w:p>
        </w:tc>
      </w:tr>
      <w:tr w:rsidR="007224FD" w:rsidRPr="00EC14F5" w14:paraId="1EF17912" w14:textId="77777777" w:rsidTr="00543824">
        <w:trPr>
          <w:cantSplit/>
        </w:trPr>
        <w:tc>
          <w:tcPr>
            <w:tcW w:w="2178" w:type="dxa"/>
            <w:shd w:val="clear" w:color="auto" w:fill="1F497D"/>
          </w:tcPr>
          <w:p w14:paraId="76376CB0" w14:textId="77777777" w:rsidR="007224FD" w:rsidRPr="00EC14F5" w:rsidRDefault="007224FD" w:rsidP="005F6D8E">
            <w:pPr>
              <w:rPr>
                <w:color w:val="FFFFFF"/>
                <w:szCs w:val="24"/>
              </w:rPr>
            </w:pPr>
            <w:r w:rsidRPr="00EC14F5">
              <w:rPr>
                <w:color w:val="FFFFFF"/>
                <w:szCs w:val="24"/>
              </w:rPr>
              <w:t>4=Advanced</w:t>
            </w:r>
          </w:p>
        </w:tc>
        <w:tc>
          <w:tcPr>
            <w:tcW w:w="7398" w:type="dxa"/>
            <w:shd w:val="clear" w:color="auto" w:fill="1F497D"/>
          </w:tcPr>
          <w:p w14:paraId="47518F41" w14:textId="77777777" w:rsidR="007224FD" w:rsidRPr="00EC14F5" w:rsidRDefault="007224FD" w:rsidP="005F6D8E">
            <w:pPr>
              <w:rPr>
                <w:color w:val="FFFFFF"/>
                <w:szCs w:val="24"/>
              </w:rPr>
            </w:pPr>
            <w:r w:rsidRPr="00EC14F5">
              <w:rPr>
                <w:color w:val="FFFFFF"/>
                <w:szCs w:val="24"/>
              </w:rPr>
              <w:t xml:space="preserve">Even in the most difficult situations, exhibits a solid sense of </w:t>
            </w:r>
            <w:r w:rsidR="009768C2" w:rsidRPr="00EC14F5">
              <w:rPr>
                <w:color w:val="FFFFFF"/>
                <w:szCs w:val="24"/>
              </w:rPr>
              <w:t xml:space="preserve">organizational awareness, thus is deeply knowledgeable regarding the organization’s mission and function. </w:t>
            </w:r>
            <w:r w:rsidRPr="00EC14F5">
              <w:rPr>
                <w:color w:val="FFFFFF"/>
                <w:szCs w:val="24"/>
              </w:rPr>
              <w:t xml:space="preserve">  </w:t>
            </w:r>
          </w:p>
        </w:tc>
      </w:tr>
      <w:tr w:rsidR="007224FD" w:rsidRPr="00EC14F5" w14:paraId="3582E0D3" w14:textId="77777777" w:rsidTr="00543824">
        <w:trPr>
          <w:cantSplit/>
        </w:trPr>
        <w:tc>
          <w:tcPr>
            <w:tcW w:w="2178" w:type="dxa"/>
            <w:shd w:val="clear" w:color="auto" w:fill="1F497D"/>
          </w:tcPr>
          <w:p w14:paraId="30BE73D1" w14:textId="77777777" w:rsidR="007224FD" w:rsidRPr="00EC14F5" w:rsidRDefault="007224FD" w:rsidP="005F6D8E">
            <w:pPr>
              <w:rPr>
                <w:color w:val="FFFFFF"/>
                <w:szCs w:val="24"/>
              </w:rPr>
            </w:pPr>
            <w:r w:rsidRPr="00EC14F5">
              <w:rPr>
                <w:color w:val="FFFFFF"/>
                <w:szCs w:val="24"/>
              </w:rPr>
              <w:t>5=Expert</w:t>
            </w:r>
          </w:p>
        </w:tc>
        <w:tc>
          <w:tcPr>
            <w:tcW w:w="7398" w:type="dxa"/>
            <w:shd w:val="clear" w:color="auto" w:fill="1F497D"/>
          </w:tcPr>
          <w:p w14:paraId="156DEF52" w14:textId="77777777" w:rsidR="007224FD" w:rsidRPr="00EC14F5" w:rsidRDefault="007224FD" w:rsidP="005F6D8E">
            <w:pPr>
              <w:rPr>
                <w:color w:val="FFFFFF"/>
                <w:szCs w:val="24"/>
              </w:rPr>
            </w:pPr>
            <w:r w:rsidRPr="00EC14F5">
              <w:rPr>
                <w:color w:val="FFFFFF"/>
                <w:szCs w:val="24"/>
              </w:rPr>
              <w:t xml:space="preserve">Models, leads, trains, and motivates multiple levels of personnel to be excellent in </w:t>
            </w:r>
            <w:r w:rsidR="009768C2" w:rsidRPr="00EC14F5">
              <w:rPr>
                <w:color w:val="FFFFFF"/>
                <w:szCs w:val="24"/>
              </w:rPr>
              <w:t>organizational awareness</w:t>
            </w:r>
            <w:r w:rsidRPr="00EC14F5">
              <w:rPr>
                <w:color w:val="FFFFFF"/>
                <w:szCs w:val="24"/>
              </w:rPr>
              <w:t xml:space="preserve">   </w:t>
            </w:r>
          </w:p>
        </w:tc>
      </w:tr>
    </w:tbl>
    <w:p w14:paraId="78F7D5CA" w14:textId="77777777" w:rsidR="00EB4198" w:rsidRPr="003F3A0C" w:rsidRDefault="003F3A0C" w:rsidP="005F6D8E">
      <w:pPr>
        <w:pStyle w:val="Caption"/>
        <w:rPr>
          <w:rFonts w:eastAsia="Calibri" w:cs="Times New Roman"/>
          <w:bCs w:val="0"/>
          <w:color w:val="000000"/>
          <w:sz w:val="24"/>
          <w:szCs w:val="24"/>
          <w:u w:val="single"/>
        </w:rPr>
      </w:pPr>
      <w:r>
        <w:t>Table 35: Organizational Awareness</w:t>
      </w:r>
    </w:p>
    <w:p w14:paraId="56D1B01A" w14:textId="77777777" w:rsidR="0012151C" w:rsidRPr="00EC14F5" w:rsidRDefault="002159F8" w:rsidP="005F6D8E">
      <w:pPr>
        <w:spacing w:after="0"/>
        <w:rPr>
          <w:rFonts w:cs="Arial"/>
          <w:b/>
          <w:color w:val="1F497D"/>
          <w:szCs w:val="24"/>
        </w:rPr>
      </w:pPr>
      <w:r>
        <w:rPr>
          <w:rFonts w:cs="Arial"/>
          <w:b/>
          <w:color w:val="1F497D"/>
          <w:szCs w:val="24"/>
        </w:rPr>
        <w:t>P</w:t>
      </w:r>
      <w:r w:rsidR="0012151C" w:rsidRPr="00EC14F5">
        <w:rPr>
          <w:rFonts w:cs="Arial"/>
          <w:b/>
          <w:color w:val="1F497D"/>
          <w:szCs w:val="24"/>
        </w:rPr>
        <w:t>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8223F7" w:rsidRPr="00EC14F5" w14:paraId="2F7B6B68" w14:textId="77777777" w:rsidTr="00E45016">
        <w:trPr>
          <w:cantSplit/>
          <w:tblHeader/>
        </w:trPr>
        <w:tc>
          <w:tcPr>
            <w:tcW w:w="2178" w:type="dxa"/>
            <w:shd w:val="clear" w:color="auto" w:fill="C6D9F1"/>
          </w:tcPr>
          <w:p w14:paraId="455DA9E4" w14:textId="77777777" w:rsidR="008223F7" w:rsidRPr="00EC14F5" w:rsidRDefault="001A04DA" w:rsidP="005F6D8E">
            <w:pPr>
              <w:rPr>
                <w:color w:val="1F497D"/>
                <w:szCs w:val="24"/>
              </w:rPr>
            </w:pPr>
            <w:r w:rsidRPr="00EC14F5">
              <w:rPr>
                <w:color w:val="1F497D"/>
                <w:szCs w:val="24"/>
              </w:rPr>
              <w:t>Grade Level</w:t>
            </w:r>
          </w:p>
        </w:tc>
        <w:tc>
          <w:tcPr>
            <w:tcW w:w="1014" w:type="dxa"/>
            <w:shd w:val="clear" w:color="auto" w:fill="C6D9F1"/>
          </w:tcPr>
          <w:p w14:paraId="354B5E81" w14:textId="77777777" w:rsidR="008223F7" w:rsidRPr="00EC14F5" w:rsidRDefault="001A04DA" w:rsidP="005F6D8E">
            <w:pPr>
              <w:jc w:val="center"/>
              <w:rPr>
                <w:color w:val="1F497D"/>
                <w:szCs w:val="24"/>
              </w:rPr>
            </w:pPr>
            <w:r w:rsidRPr="00EC14F5">
              <w:rPr>
                <w:color w:val="1F497D"/>
                <w:szCs w:val="24"/>
              </w:rPr>
              <w:t>GS-7</w:t>
            </w:r>
          </w:p>
        </w:tc>
        <w:tc>
          <w:tcPr>
            <w:tcW w:w="1596" w:type="dxa"/>
            <w:shd w:val="clear" w:color="auto" w:fill="C6D9F1"/>
          </w:tcPr>
          <w:p w14:paraId="27754A10" w14:textId="77777777" w:rsidR="008223F7" w:rsidRPr="00EC14F5" w:rsidRDefault="001A04DA" w:rsidP="005F6D8E">
            <w:pPr>
              <w:jc w:val="center"/>
              <w:rPr>
                <w:color w:val="1F497D"/>
                <w:szCs w:val="24"/>
              </w:rPr>
            </w:pPr>
            <w:r w:rsidRPr="00EC14F5">
              <w:rPr>
                <w:color w:val="1F497D"/>
                <w:szCs w:val="24"/>
              </w:rPr>
              <w:t>GS-9</w:t>
            </w:r>
          </w:p>
        </w:tc>
        <w:tc>
          <w:tcPr>
            <w:tcW w:w="1596" w:type="dxa"/>
            <w:shd w:val="clear" w:color="auto" w:fill="C6D9F1"/>
          </w:tcPr>
          <w:p w14:paraId="59A7216D" w14:textId="77777777" w:rsidR="008223F7" w:rsidRPr="00EC14F5" w:rsidRDefault="001A04DA" w:rsidP="005F6D8E">
            <w:pPr>
              <w:jc w:val="center"/>
              <w:rPr>
                <w:color w:val="1F497D"/>
                <w:szCs w:val="24"/>
              </w:rPr>
            </w:pPr>
            <w:r w:rsidRPr="00EC14F5">
              <w:rPr>
                <w:color w:val="1F497D"/>
                <w:szCs w:val="24"/>
              </w:rPr>
              <w:t>GS-11</w:t>
            </w:r>
          </w:p>
        </w:tc>
        <w:tc>
          <w:tcPr>
            <w:tcW w:w="1596" w:type="dxa"/>
            <w:shd w:val="clear" w:color="auto" w:fill="C6D9F1"/>
          </w:tcPr>
          <w:p w14:paraId="7BBA35B9" w14:textId="77777777" w:rsidR="008223F7" w:rsidRPr="00EC14F5" w:rsidRDefault="001A04DA" w:rsidP="005F6D8E">
            <w:pPr>
              <w:jc w:val="center"/>
              <w:rPr>
                <w:color w:val="1F497D"/>
                <w:szCs w:val="24"/>
              </w:rPr>
            </w:pPr>
            <w:r w:rsidRPr="00EC14F5">
              <w:rPr>
                <w:color w:val="1F497D"/>
                <w:szCs w:val="24"/>
              </w:rPr>
              <w:t>GS-12</w:t>
            </w:r>
          </w:p>
        </w:tc>
        <w:tc>
          <w:tcPr>
            <w:tcW w:w="1596" w:type="dxa"/>
            <w:shd w:val="clear" w:color="auto" w:fill="C6D9F1"/>
          </w:tcPr>
          <w:p w14:paraId="31AC0653" w14:textId="77777777" w:rsidR="008223F7" w:rsidRPr="00EC14F5" w:rsidRDefault="001A04DA" w:rsidP="005F6D8E">
            <w:pPr>
              <w:jc w:val="center"/>
              <w:rPr>
                <w:color w:val="1F497D"/>
                <w:szCs w:val="24"/>
              </w:rPr>
            </w:pPr>
            <w:r w:rsidRPr="00EC14F5">
              <w:rPr>
                <w:color w:val="1F497D"/>
                <w:szCs w:val="24"/>
              </w:rPr>
              <w:t>GS-13</w:t>
            </w:r>
          </w:p>
        </w:tc>
      </w:tr>
      <w:tr w:rsidR="008223F7" w:rsidRPr="00EC14F5" w14:paraId="43CEEC29" w14:textId="77777777" w:rsidTr="00543824">
        <w:trPr>
          <w:cantSplit/>
          <w:trHeight w:val="60"/>
        </w:trPr>
        <w:tc>
          <w:tcPr>
            <w:tcW w:w="2178" w:type="dxa"/>
            <w:shd w:val="clear" w:color="auto" w:fill="C6D9F1"/>
          </w:tcPr>
          <w:p w14:paraId="2CD432AC" w14:textId="77777777" w:rsidR="008223F7" w:rsidRPr="00EC14F5" w:rsidRDefault="001A04DA" w:rsidP="005F6D8E">
            <w:pPr>
              <w:rPr>
                <w:color w:val="1F497D"/>
                <w:szCs w:val="24"/>
              </w:rPr>
            </w:pPr>
            <w:r w:rsidRPr="00EC14F5">
              <w:rPr>
                <w:color w:val="1F497D"/>
                <w:szCs w:val="24"/>
              </w:rPr>
              <w:t>Proficiency Scale</w:t>
            </w:r>
          </w:p>
        </w:tc>
        <w:tc>
          <w:tcPr>
            <w:tcW w:w="1014" w:type="dxa"/>
            <w:shd w:val="clear" w:color="auto" w:fill="C6D9F1"/>
          </w:tcPr>
          <w:p w14:paraId="63A8CBAC" w14:textId="77777777" w:rsidR="008223F7" w:rsidRPr="00EC14F5" w:rsidRDefault="001A04DA" w:rsidP="005F6D8E">
            <w:pPr>
              <w:jc w:val="center"/>
              <w:rPr>
                <w:color w:val="1F497D"/>
                <w:szCs w:val="24"/>
              </w:rPr>
            </w:pPr>
            <w:r w:rsidRPr="00EC14F5">
              <w:rPr>
                <w:color w:val="1F497D"/>
                <w:szCs w:val="24"/>
              </w:rPr>
              <w:t>2</w:t>
            </w:r>
            <w:r w:rsidR="00B22A3C">
              <w:rPr>
                <w:color w:val="1F497D"/>
                <w:szCs w:val="24"/>
              </w:rPr>
              <w:t>-3</w:t>
            </w:r>
          </w:p>
        </w:tc>
        <w:tc>
          <w:tcPr>
            <w:tcW w:w="1596" w:type="dxa"/>
            <w:shd w:val="clear" w:color="auto" w:fill="C6D9F1"/>
          </w:tcPr>
          <w:p w14:paraId="5D9A617F" w14:textId="77777777" w:rsidR="008223F7" w:rsidRPr="00EC14F5" w:rsidRDefault="00B22A3C" w:rsidP="005F6D8E">
            <w:pPr>
              <w:jc w:val="center"/>
              <w:rPr>
                <w:bCs/>
                <w:color w:val="1F497D"/>
                <w:szCs w:val="24"/>
              </w:rPr>
            </w:pPr>
            <w:r>
              <w:rPr>
                <w:bCs/>
                <w:color w:val="1F497D"/>
                <w:szCs w:val="24"/>
              </w:rPr>
              <w:t>3</w:t>
            </w:r>
          </w:p>
        </w:tc>
        <w:tc>
          <w:tcPr>
            <w:tcW w:w="1596" w:type="dxa"/>
            <w:shd w:val="clear" w:color="auto" w:fill="C6D9F1"/>
          </w:tcPr>
          <w:p w14:paraId="069B2114" w14:textId="77777777" w:rsidR="008223F7" w:rsidRPr="00EC14F5" w:rsidRDefault="001A04DA" w:rsidP="005F6D8E">
            <w:pPr>
              <w:jc w:val="center"/>
              <w:rPr>
                <w:bCs/>
                <w:color w:val="1F497D"/>
                <w:szCs w:val="24"/>
              </w:rPr>
            </w:pPr>
            <w:r w:rsidRPr="00EC14F5">
              <w:rPr>
                <w:bCs/>
                <w:color w:val="1F497D"/>
                <w:szCs w:val="24"/>
              </w:rPr>
              <w:t>3-4</w:t>
            </w:r>
          </w:p>
        </w:tc>
        <w:tc>
          <w:tcPr>
            <w:tcW w:w="1596" w:type="dxa"/>
            <w:shd w:val="clear" w:color="auto" w:fill="C6D9F1"/>
          </w:tcPr>
          <w:p w14:paraId="0850AAE0" w14:textId="77777777" w:rsidR="008223F7" w:rsidRPr="00EC14F5" w:rsidRDefault="001A04DA" w:rsidP="005F6D8E">
            <w:pPr>
              <w:jc w:val="center"/>
              <w:rPr>
                <w:bCs/>
                <w:color w:val="1F497D"/>
                <w:szCs w:val="24"/>
              </w:rPr>
            </w:pPr>
            <w:r w:rsidRPr="00EC14F5">
              <w:rPr>
                <w:bCs/>
                <w:color w:val="1F497D"/>
                <w:szCs w:val="24"/>
              </w:rPr>
              <w:t>4</w:t>
            </w:r>
          </w:p>
        </w:tc>
        <w:tc>
          <w:tcPr>
            <w:tcW w:w="1596" w:type="dxa"/>
            <w:shd w:val="clear" w:color="auto" w:fill="C6D9F1"/>
          </w:tcPr>
          <w:p w14:paraId="19B8061B" w14:textId="77777777" w:rsidR="008223F7" w:rsidRPr="00EC14F5" w:rsidRDefault="00B22A3C" w:rsidP="005F6D8E">
            <w:pPr>
              <w:jc w:val="center"/>
              <w:rPr>
                <w:bCs/>
                <w:color w:val="1F497D"/>
                <w:szCs w:val="24"/>
              </w:rPr>
            </w:pPr>
            <w:r>
              <w:rPr>
                <w:bCs/>
                <w:color w:val="1F497D"/>
                <w:szCs w:val="24"/>
              </w:rPr>
              <w:t>5</w:t>
            </w:r>
          </w:p>
        </w:tc>
      </w:tr>
    </w:tbl>
    <w:p w14:paraId="7446BD21" w14:textId="77777777" w:rsidR="003F3A0C" w:rsidRDefault="003F3A0C" w:rsidP="005F6D8E">
      <w:pPr>
        <w:pStyle w:val="Caption"/>
      </w:pPr>
      <w:r>
        <w:t xml:space="preserve">Table 36: </w:t>
      </w:r>
      <w:r w:rsidRPr="00CC1B7D">
        <w:t>Proficiency Levels by Grade</w:t>
      </w:r>
    </w:p>
    <w:p w14:paraId="58D28BD4" w14:textId="77777777" w:rsidR="00543824" w:rsidRDefault="00543824" w:rsidP="00543824">
      <w:pPr>
        <w:rPr>
          <w:rFonts w:eastAsia="Calibri"/>
        </w:rPr>
      </w:pPr>
    </w:p>
    <w:p w14:paraId="204B3323" w14:textId="77777777" w:rsidR="00543824" w:rsidRDefault="00543824" w:rsidP="00543824">
      <w:pPr>
        <w:rPr>
          <w:rFonts w:eastAsia="Calibri"/>
        </w:rPr>
      </w:pPr>
    </w:p>
    <w:p w14:paraId="7FF58780" w14:textId="77777777" w:rsidR="00543824" w:rsidRDefault="00543824" w:rsidP="00543824">
      <w:pPr>
        <w:rPr>
          <w:rFonts w:eastAsia="Calibri"/>
        </w:rPr>
      </w:pPr>
    </w:p>
    <w:p w14:paraId="095C25C6" w14:textId="77777777" w:rsidR="00543824" w:rsidRDefault="00543824" w:rsidP="00543824">
      <w:pPr>
        <w:rPr>
          <w:rFonts w:eastAsia="Calibri"/>
        </w:rPr>
      </w:pPr>
    </w:p>
    <w:p w14:paraId="2F21E28A" w14:textId="77777777" w:rsidR="00543824" w:rsidRDefault="00543824" w:rsidP="00543824">
      <w:pPr>
        <w:rPr>
          <w:rFonts w:eastAsia="Calibri"/>
        </w:rPr>
      </w:pPr>
    </w:p>
    <w:p w14:paraId="41FC9828" w14:textId="77777777" w:rsidR="00543824" w:rsidRDefault="00543824" w:rsidP="00543824">
      <w:pPr>
        <w:rPr>
          <w:rFonts w:eastAsia="Calibri"/>
        </w:rPr>
      </w:pPr>
    </w:p>
    <w:p w14:paraId="12661013" w14:textId="77777777" w:rsidR="00543824" w:rsidRDefault="00543824" w:rsidP="00543824">
      <w:pPr>
        <w:rPr>
          <w:rFonts w:eastAsia="Calibri"/>
        </w:rPr>
      </w:pPr>
    </w:p>
    <w:p w14:paraId="70835EB3" w14:textId="77777777" w:rsidR="00543824" w:rsidRDefault="00543824" w:rsidP="00543824">
      <w:pPr>
        <w:rPr>
          <w:rFonts w:eastAsia="Calibri"/>
        </w:rPr>
      </w:pPr>
    </w:p>
    <w:p w14:paraId="7AD4E2E6" w14:textId="77777777" w:rsidR="00543824" w:rsidRPr="00543824" w:rsidRDefault="00543824" w:rsidP="00543824">
      <w:pPr>
        <w:rPr>
          <w:rFonts w:eastAsia="Calibri"/>
        </w:rPr>
      </w:pPr>
    </w:p>
    <w:p w14:paraId="541184B8" w14:textId="77777777" w:rsidR="00806DFA" w:rsidRPr="001C3E82" w:rsidRDefault="001A04DA" w:rsidP="005F6D8E">
      <w:pPr>
        <w:spacing w:before="240" w:after="240"/>
        <w:rPr>
          <w:szCs w:val="24"/>
        </w:rPr>
      </w:pPr>
      <w:r w:rsidRPr="001C3E82">
        <w:rPr>
          <w:b/>
          <w:szCs w:val="24"/>
        </w:rPr>
        <w:lastRenderedPageBreak/>
        <w:t>18</w:t>
      </w:r>
      <w:r w:rsidR="001C3E82">
        <w:rPr>
          <w:b/>
          <w:szCs w:val="24"/>
        </w:rPr>
        <w:t>.</w:t>
      </w:r>
      <w:r w:rsidRPr="001C3E82">
        <w:rPr>
          <w:b/>
          <w:szCs w:val="24"/>
        </w:rPr>
        <w:t xml:space="preserve"> Process Management</w:t>
      </w:r>
      <w:r w:rsidR="009A5086" w:rsidRPr="001C3E82">
        <w:rPr>
          <w:szCs w:val="24"/>
        </w:rPr>
        <w:t xml:space="preserve"> - Develops and monitors processes and organizes resources to achieve desired results.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2159F8" w:rsidRPr="002159F8" w14:paraId="1FB28B00"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vAlign w:val="center"/>
          </w:tcPr>
          <w:p w14:paraId="3F1D67BA" w14:textId="77777777" w:rsidR="002159F8" w:rsidRPr="002159F8" w:rsidRDefault="002159F8" w:rsidP="002159F8">
            <w:pPr>
              <w:jc w:val="center"/>
              <w:rPr>
                <w:b/>
                <w:color w:val="FFFFFF"/>
                <w:szCs w:val="24"/>
              </w:rPr>
            </w:pPr>
            <w:r w:rsidRPr="002159F8">
              <w:rPr>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tcPr>
          <w:p w14:paraId="66211F16" w14:textId="77777777" w:rsidR="002159F8" w:rsidRPr="002159F8" w:rsidRDefault="002159F8" w:rsidP="002159F8">
            <w:pPr>
              <w:pStyle w:val="NormalWeb"/>
              <w:ind w:left="342" w:hanging="342"/>
              <w:jc w:val="center"/>
              <w:rPr>
                <w:rFonts w:ascii="Calibri" w:hAnsi="Calibri"/>
                <w:b/>
                <w:color w:val="FFFFFF"/>
              </w:rPr>
            </w:pPr>
            <w:r w:rsidRPr="002159F8">
              <w:rPr>
                <w:rFonts w:ascii="Calibri" w:hAnsi="Calibri"/>
                <w:b/>
                <w:color w:val="FFFFFF"/>
              </w:rPr>
              <w:t>Key Behaviors</w:t>
            </w:r>
          </w:p>
        </w:tc>
      </w:tr>
      <w:tr w:rsidR="00EB4198" w:rsidRPr="00EC14F5" w14:paraId="0B410401" w14:textId="77777777" w:rsidTr="00543824">
        <w:trPr>
          <w:cantSplit/>
        </w:trPr>
        <w:tc>
          <w:tcPr>
            <w:tcW w:w="2178" w:type="dxa"/>
            <w:shd w:val="clear" w:color="auto" w:fill="1F497D"/>
            <w:vAlign w:val="center"/>
          </w:tcPr>
          <w:p w14:paraId="1F8B4A15" w14:textId="77777777" w:rsidR="00EB4198" w:rsidRPr="00EC14F5" w:rsidRDefault="002159F8" w:rsidP="002159F8">
            <w:pPr>
              <w:rPr>
                <w:color w:val="FFFFFF"/>
                <w:szCs w:val="24"/>
              </w:rPr>
            </w:pPr>
            <w:r>
              <w:rPr>
                <w:color w:val="FFFFFF"/>
                <w:szCs w:val="24"/>
              </w:rPr>
              <w:t>All Levels</w:t>
            </w:r>
          </w:p>
        </w:tc>
        <w:tc>
          <w:tcPr>
            <w:tcW w:w="7398" w:type="dxa"/>
            <w:shd w:val="clear" w:color="auto" w:fill="1F497D"/>
          </w:tcPr>
          <w:p w14:paraId="3DA5BB41" w14:textId="77777777" w:rsidR="00EB4198" w:rsidRPr="00EC14F5" w:rsidRDefault="00EB4198" w:rsidP="00E30A01">
            <w:pPr>
              <w:pStyle w:val="NormalWeb"/>
              <w:numPr>
                <w:ilvl w:val="0"/>
                <w:numId w:val="16"/>
              </w:numPr>
              <w:ind w:left="342" w:hanging="342"/>
              <w:rPr>
                <w:rFonts w:ascii="Calibri" w:hAnsi="Calibri"/>
                <w:color w:val="FFFFFF"/>
              </w:rPr>
            </w:pPr>
            <w:r w:rsidRPr="00EC14F5">
              <w:rPr>
                <w:rFonts w:ascii="Calibri" w:hAnsi="Calibri"/>
                <w:color w:val="FFFFFF"/>
              </w:rPr>
              <w:t>Evaluates efficiency and effectiveness of resources utilization and results accomplishment.</w:t>
            </w:r>
          </w:p>
          <w:p w14:paraId="1A0D8C39" w14:textId="77777777" w:rsidR="00EB4198" w:rsidRPr="00EC14F5" w:rsidRDefault="00EB4198" w:rsidP="00E30A01">
            <w:pPr>
              <w:pStyle w:val="NormalWeb"/>
              <w:numPr>
                <w:ilvl w:val="0"/>
                <w:numId w:val="16"/>
              </w:numPr>
              <w:ind w:left="342" w:hanging="342"/>
              <w:rPr>
                <w:rFonts w:ascii="Calibri" w:hAnsi="Calibri"/>
                <w:color w:val="FFFFFF"/>
              </w:rPr>
            </w:pPr>
            <w:r w:rsidRPr="00EC14F5">
              <w:rPr>
                <w:rFonts w:ascii="Calibri" w:hAnsi="Calibri"/>
                <w:color w:val="FFFFFF"/>
              </w:rPr>
              <w:t>Establishes clear, well-defined processes necessary to achieve the desired outcomes.</w:t>
            </w:r>
          </w:p>
          <w:p w14:paraId="14C937DB" w14:textId="77777777" w:rsidR="00EB4198" w:rsidRPr="00EC14F5" w:rsidRDefault="00EB4198" w:rsidP="00E30A01">
            <w:pPr>
              <w:pStyle w:val="NormalWeb"/>
              <w:numPr>
                <w:ilvl w:val="0"/>
                <w:numId w:val="16"/>
              </w:numPr>
              <w:ind w:left="342" w:hanging="342"/>
              <w:rPr>
                <w:rFonts w:ascii="Calibri" w:hAnsi="Calibri"/>
                <w:color w:val="FFFFFF"/>
              </w:rPr>
            </w:pPr>
            <w:r w:rsidRPr="00EC14F5">
              <w:rPr>
                <w:rFonts w:ascii="Calibri" w:hAnsi="Calibri"/>
                <w:color w:val="FFFFFF"/>
              </w:rPr>
              <w:t>Organizes people and activities to accomplish results.</w:t>
            </w:r>
          </w:p>
          <w:p w14:paraId="06709B89" w14:textId="77777777" w:rsidR="00EB4198" w:rsidRPr="00EC14F5" w:rsidRDefault="00EB4198" w:rsidP="00E30A01">
            <w:pPr>
              <w:pStyle w:val="NormalWeb"/>
              <w:numPr>
                <w:ilvl w:val="0"/>
                <w:numId w:val="16"/>
              </w:numPr>
              <w:ind w:left="342" w:hanging="342"/>
              <w:rPr>
                <w:rFonts w:ascii="Calibri" w:hAnsi="Calibri"/>
                <w:color w:val="FFFFFF"/>
              </w:rPr>
            </w:pPr>
            <w:r w:rsidRPr="00EC14F5">
              <w:rPr>
                <w:rFonts w:ascii="Calibri" w:hAnsi="Calibri"/>
                <w:color w:val="FFFFFF"/>
              </w:rPr>
              <w:t>Identifies and addresses process problems promptly.</w:t>
            </w:r>
          </w:p>
          <w:p w14:paraId="290B9B7B" w14:textId="77777777" w:rsidR="00EB4198" w:rsidRPr="00EC14F5" w:rsidRDefault="00EB4198" w:rsidP="00E30A01">
            <w:pPr>
              <w:pStyle w:val="NormalWeb"/>
              <w:numPr>
                <w:ilvl w:val="0"/>
                <w:numId w:val="16"/>
              </w:numPr>
              <w:ind w:left="342" w:hanging="342"/>
              <w:rPr>
                <w:rFonts w:ascii="Calibri" w:hAnsi="Calibri"/>
                <w:color w:val="FFFFFF"/>
              </w:rPr>
            </w:pPr>
            <w:r w:rsidRPr="00EC14F5">
              <w:rPr>
                <w:rFonts w:ascii="Calibri" w:hAnsi="Calibri"/>
                <w:color w:val="FFFFFF"/>
              </w:rPr>
              <w:t>Delineates complex processes into more simple tasks and functions.</w:t>
            </w:r>
          </w:p>
          <w:p w14:paraId="3D5886D0" w14:textId="77777777" w:rsidR="00EB4198" w:rsidRPr="00EC14F5" w:rsidRDefault="00EB4198" w:rsidP="00E30A01">
            <w:pPr>
              <w:pStyle w:val="NormalWeb"/>
              <w:numPr>
                <w:ilvl w:val="0"/>
                <w:numId w:val="16"/>
              </w:numPr>
              <w:ind w:left="342" w:hanging="342"/>
              <w:rPr>
                <w:rFonts w:ascii="Calibri" w:hAnsi="Calibri"/>
                <w:color w:val="FFFFFF"/>
              </w:rPr>
            </w:pPr>
            <w:r w:rsidRPr="00EC14F5">
              <w:rPr>
                <w:rFonts w:ascii="Calibri" w:hAnsi="Calibri"/>
                <w:color w:val="FFFFFF"/>
              </w:rPr>
              <w:t>Creates an effective work flow that effectively coordinates and integrates tasks and functions.</w:t>
            </w:r>
          </w:p>
          <w:p w14:paraId="0838BE32" w14:textId="77777777" w:rsidR="00EB4198" w:rsidRPr="00EC14F5" w:rsidRDefault="00EB4198" w:rsidP="00E30A01">
            <w:pPr>
              <w:pStyle w:val="NormalWeb"/>
              <w:numPr>
                <w:ilvl w:val="0"/>
                <w:numId w:val="16"/>
              </w:numPr>
              <w:ind w:left="342" w:hanging="342"/>
              <w:rPr>
                <w:rFonts w:ascii="Calibri" w:hAnsi="Calibri"/>
                <w:color w:val="FFFFFF"/>
              </w:rPr>
            </w:pPr>
            <w:r w:rsidRPr="00EC14F5">
              <w:rPr>
                <w:rFonts w:ascii="Calibri" w:hAnsi="Calibri"/>
                <w:color w:val="FFFFFF"/>
              </w:rPr>
              <w:t>Identifies and takes advantage of opportunities to accomplish multiple objectives and obtain synergies through process development and management.</w:t>
            </w:r>
          </w:p>
          <w:p w14:paraId="03E53579" w14:textId="77777777" w:rsidR="00EB4198" w:rsidRPr="00EC14F5" w:rsidRDefault="00EB4198" w:rsidP="00E30A01">
            <w:pPr>
              <w:pStyle w:val="NormalWeb"/>
              <w:numPr>
                <w:ilvl w:val="0"/>
                <w:numId w:val="16"/>
              </w:numPr>
              <w:ind w:left="342" w:hanging="342"/>
              <w:rPr>
                <w:rFonts w:ascii="Calibri" w:hAnsi="Calibri"/>
                <w:color w:val="FFFFFF"/>
              </w:rPr>
            </w:pPr>
            <w:r w:rsidRPr="00EC14F5">
              <w:rPr>
                <w:rFonts w:ascii="Calibri" w:hAnsi="Calibri"/>
                <w:color w:val="FFFFFF"/>
              </w:rPr>
              <w:t>Effectively communicates and coordinates with other stakeholders in the process</w:t>
            </w:r>
          </w:p>
        </w:tc>
      </w:tr>
      <w:tr w:rsidR="00EB4198" w:rsidRPr="00EC14F5" w14:paraId="6E2151E3" w14:textId="77777777" w:rsidTr="00543824">
        <w:trPr>
          <w:cantSplit/>
        </w:trPr>
        <w:tc>
          <w:tcPr>
            <w:tcW w:w="2178" w:type="dxa"/>
            <w:shd w:val="clear" w:color="auto" w:fill="1F497D"/>
          </w:tcPr>
          <w:p w14:paraId="584351CF" w14:textId="77777777" w:rsidR="00EB4198" w:rsidRPr="00EC14F5" w:rsidRDefault="00EB4198" w:rsidP="005F6D8E">
            <w:pPr>
              <w:rPr>
                <w:color w:val="FFFFFF"/>
                <w:szCs w:val="24"/>
              </w:rPr>
            </w:pPr>
            <w:r w:rsidRPr="00EC14F5">
              <w:rPr>
                <w:color w:val="FFFFFF"/>
                <w:szCs w:val="24"/>
              </w:rPr>
              <w:t>1=Awareness</w:t>
            </w:r>
          </w:p>
        </w:tc>
        <w:tc>
          <w:tcPr>
            <w:tcW w:w="7398" w:type="dxa"/>
            <w:shd w:val="clear" w:color="auto" w:fill="1F497D"/>
          </w:tcPr>
          <w:p w14:paraId="29A65BED" w14:textId="77777777" w:rsidR="00EB4198" w:rsidRPr="00EC14F5" w:rsidRDefault="00EB4198" w:rsidP="005F6D8E">
            <w:pPr>
              <w:rPr>
                <w:color w:val="FFFFFF"/>
                <w:szCs w:val="24"/>
              </w:rPr>
            </w:pPr>
            <w:r w:rsidRPr="00EC14F5">
              <w:rPr>
                <w:color w:val="FFFFFF"/>
                <w:szCs w:val="24"/>
              </w:rPr>
              <w:t xml:space="preserve">Occasionally demonstrates process management skills, but may avoid or miss opportunities  </w:t>
            </w:r>
          </w:p>
        </w:tc>
      </w:tr>
      <w:tr w:rsidR="00EB4198" w:rsidRPr="00EC14F5" w14:paraId="7D25A2F5" w14:textId="77777777" w:rsidTr="00543824">
        <w:trPr>
          <w:cantSplit/>
        </w:trPr>
        <w:tc>
          <w:tcPr>
            <w:tcW w:w="2178" w:type="dxa"/>
            <w:shd w:val="clear" w:color="auto" w:fill="1F497D"/>
          </w:tcPr>
          <w:p w14:paraId="0F4F538D" w14:textId="77777777" w:rsidR="00EB4198" w:rsidRPr="00EC14F5" w:rsidRDefault="00EB4198" w:rsidP="005F6D8E">
            <w:pPr>
              <w:rPr>
                <w:color w:val="FFFFFF"/>
                <w:szCs w:val="24"/>
              </w:rPr>
            </w:pPr>
            <w:r w:rsidRPr="00EC14F5">
              <w:rPr>
                <w:color w:val="FFFFFF"/>
                <w:szCs w:val="24"/>
              </w:rPr>
              <w:t>2=Basic</w:t>
            </w:r>
          </w:p>
        </w:tc>
        <w:tc>
          <w:tcPr>
            <w:tcW w:w="7398" w:type="dxa"/>
            <w:shd w:val="clear" w:color="auto" w:fill="1F497D"/>
          </w:tcPr>
          <w:p w14:paraId="7144F2DB" w14:textId="77777777" w:rsidR="00EB4198" w:rsidRPr="00EC14F5" w:rsidRDefault="00EB4198" w:rsidP="005F6D8E">
            <w:pPr>
              <w:rPr>
                <w:color w:val="FFFFFF"/>
                <w:szCs w:val="24"/>
              </w:rPr>
            </w:pPr>
            <w:r w:rsidRPr="00EC14F5">
              <w:rPr>
                <w:color w:val="FFFFFF"/>
                <w:szCs w:val="24"/>
              </w:rPr>
              <w:t xml:space="preserve">Sometimes exhibits traits that are indicative of </w:t>
            </w:r>
            <w:r w:rsidR="00307795" w:rsidRPr="00EC14F5">
              <w:rPr>
                <w:color w:val="FFFFFF"/>
                <w:szCs w:val="24"/>
              </w:rPr>
              <w:t xml:space="preserve">proficiency with process management </w:t>
            </w:r>
            <w:r w:rsidRPr="00EC14F5">
              <w:rPr>
                <w:color w:val="FFFFFF"/>
                <w:szCs w:val="24"/>
              </w:rPr>
              <w:t xml:space="preserve">  </w:t>
            </w:r>
          </w:p>
        </w:tc>
      </w:tr>
      <w:tr w:rsidR="00EB4198" w:rsidRPr="00EC14F5" w14:paraId="64AA6B29" w14:textId="77777777" w:rsidTr="00543824">
        <w:trPr>
          <w:cantSplit/>
        </w:trPr>
        <w:tc>
          <w:tcPr>
            <w:tcW w:w="2178" w:type="dxa"/>
            <w:shd w:val="clear" w:color="auto" w:fill="1F497D"/>
          </w:tcPr>
          <w:p w14:paraId="27E98452" w14:textId="77777777" w:rsidR="00EB4198" w:rsidRPr="00EC14F5" w:rsidRDefault="00EB4198" w:rsidP="005F6D8E">
            <w:pPr>
              <w:rPr>
                <w:color w:val="FFFFFF"/>
                <w:szCs w:val="24"/>
              </w:rPr>
            </w:pPr>
            <w:r w:rsidRPr="00EC14F5">
              <w:rPr>
                <w:color w:val="FFFFFF"/>
                <w:szCs w:val="24"/>
              </w:rPr>
              <w:t>3=Intermediate</w:t>
            </w:r>
          </w:p>
        </w:tc>
        <w:tc>
          <w:tcPr>
            <w:tcW w:w="7398" w:type="dxa"/>
            <w:shd w:val="clear" w:color="auto" w:fill="1F497D"/>
          </w:tcPr>
          <w:p w14:paraId="4486063F" w14:textId="77777777" w:rsidR="00EB4198" w:rsidRPr="00EC14F5" w:rsidRDefault="00EB4198" w:rsidP="005F6D8E">
            <w:pPr>
              <w:rPr>
                <w:color w:val="FFFFFF"/>
                <w:szCs w:val="24"/>
              </w:rPr>
            </w:pPr>
            <w:r w:rsidRPr="00EC14F5">
              <w:rPr>
                <w:color w:val="FFFFFF"/>
                <w:szCs w:val="24"/>
              </w:rPr>
              <w:t xml:space="preserve">Usually exhibits a strong sense of </w:t>
            </w:r>
            <w:r w:rsidR="00307795" w:rsidRPr="00EC14F5">
              <w:rPr>
                <w:color w:val="FFFFFF"/>
                <w:szCs w:val="24"/>
              </w:rPr>
              <w:t>process management</w:t>
            </w:r>
            <w:r w:rsidRPr="00EC14F5">
              <w:rPr>
                <w:color w:val="FFFFFF"/>
                <w:szCs w:val="24"/>
              </w:rPr>
              <w:t xml:space="preserve">, </w:t>
            </w:r>
            <w:r w:rsidR="00307795" w:rsidRPr="00EC14F5">
              <w:rPr>
                <w:color w:val="FFFFFF"/>
                <w:szCs w:val="24"/>
              </w:rPr>
              <w:t>effectively evaluating efficiency and effectiveness of resources</w:t>
            </w:r>
            <w:r w:rsidRPr="00EC14F5">
              <w:rPr>
                <w:color w:val="FFFFFF"/>
                <w:szCs w:val="24"/>
              </w:rPr>
              <w:t xml:space="preserve">.   </w:t>
            </w:r>
          </w:p>
        </w:tc>
      </w:tr>
      <w:tr w:rsidR="00EB4198" w:rsidRPr="00EC14F5" w14:paraId="602C3288" w14:textId="77777777" w:rsidTr="00543824">
        <w:trPr>
          <w:cantSplit/>
        </w:trPr>
        <w:tc>
          <w:tcPr>
            <w:tcW w:w="2178" w:type="dxa"/>
            <w:shd w:val="clear" w:color="auto" w:fill="1F497D"/>
          </w:tcPr>
          <w:p w14:paraId="78DE00A6" w14:textId="77777777" w:rsidR="00EB4198" w:rsidRPr="00EC14F5" w:rsidRDefault="00EB4198" w:rsidP="005F6D8E">
            <w:pPr>
              <w:rPr>
                <w:color w:val="FFFFFF"/>
                <w:szCs w:val="24"/>
              </w:rPr>
            </w:pPr>
            <w:r w:rsidRPr="00EC14F5">
              <w:rPr>
                <w:color w:val="FFFFFF"/>
                <w:szCs w:val="24"/>
              </w:rPr>
              <w:t>4=Advanced</w:t>
            </w:r>
          </w:p>
        </w:tc>
        <w:tc>
          <w:tcPr>
            <w:tcW w:w="7398" w:type="dxa"/>
            <w:shd w:val="clear" w:color="auto" w:fill="1F497D"/>
          </w:tcPr>
          <w:p w14:paraId="77CBCAB3" w14:textId="77777777" w:rsidR="00EB4198" w:rsidRPr="00EC14F5" w:rsidRDefault="00EB4198" w:rsidP="005F6D8E">
            <w:pPr>
              <w:rPr>
                <w:color w:val="FFFFFF"/>
                <w:szCs w:val="24"/>
              </w:rPr>
            </w:pPr>
            <w:r w:rsidRPr="00EC14F5">
              <w:rPr>
                <w:color w:val="FFFFFF"/>
                <w:szCs w:val="24"/>
              </w:rPr>
              <w:t xml:space="preserve">Even in the most difficult situations, exhibits a solid sense of </w:t>
            </w:r>
            <w:r w:rsidR="00A1469E" w:rsidRPr="00EC14F5">
              <w:rPr>
                <w:color w:val="FFFFFF"/>
                <w:szCs w:val="24"/>
              </w:rPr>
              <w:t>process management</w:t>
            </w:r>
            <w:r w:rsidRPr="00EC14F5">
              <w:rPr>
                <w:color w:val="FFFFFF"/>
                <w:szCs w:val="24"/>
              </w:rPr>
              <w:t xml:space="preserve">, thus is deeply knowledgeable regarding the organization’s </w:t>
            </w:r>
            <w:r w:rsidR="00A1469E" w:rsidRPr="00EC14F5">
              <w:rPr>
                <w:color w:val="FFFFFF"/>
                <w:szCs w:val="24"/>
              </w:rPr>
              <w:t>processes</w:t>
            </w:r>
            <w:r w:rsidRPr="00EC14F5">
              <w:rPr>
                <w:color w:val="FFFFFF"/>
                <w:szCs w:val="24"/>
              </w:rPr>
              <w:t xml:space="preserve"> and function</w:t>
            </w:r>
            <w:r w:rsidR="00A1469E" w:rsidRPr="00EC14F5">
              <w:rPr>
                <w:color w:val="FFFFFF"/>
                <w:szCs w:val="24"/>
              </w:rPr>
              <w:t>s</w:t>
            </w:r>
            <w:r w:rsidRPr="00EC14F5">
              <w:rPr>
                <w:color w:val="FFFFFF"/>
                <w:szCs w:val="24"/>
              </w:rPr>
              <w:t xml:space="preserve">.   </w:t>
            </w:r>
          </w:p>
        </w:tc>
      </w:tr>
      <w:tr w:rsidR="00EB4198" w:rsidRPr="00EC14F5" w14:paraId="5BCC8058" w14:textId="77777777" w:rsidTr="00543824">
        <w:trPr>
          <w:cantSplit/>
        </w:trPr>
        <w:tc>
          <w:tcPr>
            <w:tcW w:w="2178" w:type="dxa"/>
            <w:shd w:val="clear" w:color="auto" w:fill="1F497D"/>
          </w:tcPr>
          <w:p w14:paraId="1A9B6ED7" w14:textId="77777777" w:rsidR="00EB4198" w:rsidRPr="00EC14F5" w:rsidRDefault="00EB4198" w:rsidP="005F6D8E">
            <w:pPr>
              <w:rPr>
                <w:color w:val="FFFFFF"/>
                <w:szCs w:val="24"/>
              </w:rPr>
            </w:pPr>
            <w:r w:rsidRPr="00EC14F5">
              <w:rPr>
                <w:color w:val="FFFFFF"/>
                <w:szCs w:val="24"/>
              </w:rPr>
              <w:t>5=Expert</w:t>
            </w:r>
          </w:p>
        </w:tc>
        <w:tc>
          <w:tcPr>
            <w:tcW w:w="7398" w:type="dxa"/>
            <w:shd w:val="clear" w:color="auto" w:fill="1F497D"/>
          </w:tcPr>
          <w:p w14:paraId="57F7E301" w14:textId="77777777" w:rsidR="00EB4198" w:rsidRPr="00EC14F5" w:rsidRDefault="00EB4198" w:rsidP="005F6D8E">
            <w:pPr>
              <w:rPr>
                <w:color w:val="FFFFFF"/>
                <w:szCs w:val="24"/>
              </w:rPr>
            </w:pPr>
            <w:r w:rsidRPr="00EC14F5">
              <w:rPr>
                <w:color w:val="FFFFFF"/>
                <w:szCs w:val="24"/>
              </w:rPr>
              <w:t xml:space="preserve">Models, leads, trains, and motivates multiple levels of personnel to be excellent in </w:t>
            </w:r>
            <w:r w:rsidR="00243934">
              <w:rPr>
                <w:color w:val="FFFFFF"/>
                <w:szCs w:val="24"/>
              </w:rPr>
              <w:t>process management</w:t>
            </w:r>
          </w:p>
        </w:tc>
      </w:tr>
    </w:tbl>
    <w:p w14:paraId="4F6487C9" w14:textId="77777777" w:rsidR="00942B08" w:rsidRPr="003A0B40" w:rsidRDefault="001C3E82" w:rsidP="005F6D8E">
      <w:pPr>
        <w:pStyle w:val="Caption"/>
        <w:rPr>
          <w:rFonts w:eastAsia="Calibri" w:cs="Times New Roman"/>
          <w:bCs w:val="0"/>
          <w:color w:val="000000"/>
          <w:sz w:val="24"/>
          <w:szCs w:val="24"/>
          <w:u w:val="single"/>
        </w:rPr>
      </w:pPr>
      <w:r>
        <w:t xml:space="preserve">Table 37: </w:t>
      </w:r>
      <w:r w:rsidR="003A0B40">
        <w:t>Process Management</w:t>
      </w:r>
    </w:p>
    <w:p w14:paraId="5EB9FF5C" w14:textId="77777777" w:rsidR="00E45016" w:rsidRDefault="00E45016" w:rsidP="005F6D8E">
      <w:pPr>
        <w:spacing w:after="0"/>
        <w:rPr>
          <w:rFonts w:cs="Arial"/>
          <w:b/>
          <w:color w:val="1F497D"/>
          <w:szCs w:val="24"/>
        </w:rPr>
      </w:pPr>
    </w:p>
    <w:p w14:paraId="2086685B" w14:textId="77777777" w:rsidR="00E45016" w:rsidRDefault="00E45016" w:rsidP="005F6D8E">
      <w:pPr>
        <w:spacing w:after="0"/>
        <w:rPr>
          <w:rFonts w:cs="Arial"/>
          <w:b/>
          <w:color w:val="1F497D"/>
          <w:szCs w:val="24"/>
        </w:rPr>
      </w:pPr>
    </w:p>
    <w:p w14:paraId="5F5E2F2B" w14:textId="77777777" w:rsidR="00E45016" w:rsidRDefault="00E45016" w:rsidP="005F6D8E">
      <w:pPr>
        <w:spacing w:after="0"/>
        <w:rPr>
          <w:rFonts w:cs="Arial"/>
          <w:b/>
          <w:color w:val="1F497D"/>
          <w:szCs w:val="24"/>
        </w:rPr>
      </w:pPr>
    </w:p>
    <w:p w14:paraId="3B4462BB" w14:textId="77777777" w:rsidR="00E45016" w:rsidRDefault="00E45016" w:rsidP="005F6D8E">
      <w:pPr>
        <w:spacing w:after="0"/>
        <w:rPr>
          <w:rFonts w:cs="Arial"/>
          <w:b/>
          <w:color w:val="1F497D"/>
          <w:szCs w:val="24"/>
        </w:rPr>
      </w:pPr>
    </w:p>
    <w:p w14:paraId="498C7F2B" w14:textId="77777777" w:rsidR="00E45016" w:rsidRDefault="00E45016" w:rsidP="005F6D8E">
      <w:pPr>
        <w:spacing w:after="0"/>
        <w:rPr>
          <w:rFonts w:cs="Arial"/>
          <w:b/>
          <w:color w:val="1F497D"/>
          <w:szCs w:val="24"/>
        </w:rPr>
      </w:pPr>
    </w:p>
    <w:p w14:paraId="2DF7694B" w14:textId="77777777" w:rsidR="0012151C" w:rsidRPr="00EC14F5" w:rsidRDefault="0012151C" w:rsidP="005F6D8E">
      <w:pPr>
        <w:spacing w:after="0"/>
        <w:rPr>
          <w:rFonts w:cs="Arial"/>
          <w:b/>
          <w:color w:val="1F497D"/>
          <w:szCs w:val="24"/>
        </w:rPr>
      </w:pPr>
      <w:r w:rsidRPr="00EC14F5">
        <w:rPr>
          <w:rFonts w:cs="Arial"/>
          <w:b/>
          <w:color w:val="1F497D"/>
          <w:szCs w:val="24"/>
        </w:rPr>
        <w:lastRenderedPageBreak/>
        <w:t>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9A5086" w:rsidRPr="00EC14F5" w14:paraId="60190B64" w14:textId="77777777" w:rsidTr="00E45016">
        <w:trPr>
          <w:cantSplit/>
          <w:tblHeader/>
        </w:trPr>
        <w:tc>
          <w:tcPr>
            <w:tcW w:w="2178" w:type="dxa"/>
            <w:shd w:val="clear" w:color="auto" w:fill="C6D9F1"/>
          </w:tcPr>
          <w:p w14:paraId="078F1F77" w14:textId="77777777" w:rsidR="009A5086" w:rsidRPr="00EC14F5" w:rsidRDefault="001A04DA" w:rsidP="005F6D8E">
            <w:pPr>
              <w:rPr>
                <w:color w:val="1F497D"/>
                <w:szCs w:val="24"/>
              </w:rPr>
            </w:pPr>
            <w:r w:rsidRPr="00EC14F5">
              <w:rPr>
                <w:color w:val="1F497D"/>
                <w:szCs w:val="24"/>
              </w:rPr>
              <w:t>Grade Level</w:t>
            </w:r>
          </w:p>
        </w:tc>
        <w:tc>
          <w:tcPr>
            <w:tcW w:w="1014" w:type="dxa"/>
            <w:shd w:val="clear" w:color="auto" w:fill="C6D9F1"/>
          </w:tcPr>
          <w:p w14:paraId="18B6DB12" w14:textId="77777777" w:rsidR="009A5086" w:rsidRPr="00EC14F5" w:rsidRDefault="001A04DA" w:rsidP="005F6D8E">
            <w:pPr>
              <w:jc w:val="center"/>
              <w:rPr>
                <w:color w:val="1F497D"/>
                <w:szCs w:val="24"/>
              </w:rPr>
            </w:pPr>
            <w:r w:rsidRPr="00EC14F5">
              <w:rPr>
                <w:color w:val="1F497D"/>
                <w:szCs w:val="24"/>
              </w:rPr>
              <w:t>GS-7</w:t>
            </w:r>
          </w:p>
        </w:tc>
        <w:tc>
          <w:tcPr>
            <w:tcW w:w="1596" w:type="dxa"/>
            <w:shd w:val="clear" w:color="auto" w:fill="C6D9F1"/>
          </w:tcPr>
          <w:p w14:paraId="39FEF5EA" w14:textId="77777777" w:rsidR="009A5086" w:rsidRPr="00EC14F5" w:rsidRDefault="001A04DA" w:rsidP="005F6D8E">
            <w:pPr>
              <w:jc w:val="center"/>
              <w:rPr>
                <w:color w:val="1F497D"/>
                <w:szCs w:val="24"/>
              </w:rPr>
            </w:pPr>
            <w:r w:rsidRPr="00EC14F5">
              <w:rPr>
                <w:color w:val="1F497D"/>
                <w:szCs w:val="24"/>
              </w:rPr>
              <w:t>GS-9</w:t>
            </w:r>
          </w:p>
        </w:tc>
        <w:tc>
          <w:tcPr>
            <w:tcW w:w="1596" w:type="dxa"/>
            <w:shd w:val="clear" w:color="auto" w:fill="C6D9F1"/>
          </w:tcPr>
          <w:p w14:paraId="052CEA94" w14:textId="77777777" w:rsidR="009A5086" w:rsidRPr="00EC14F5" w:rsidRDefault="001A04DA" w:rsidP="005F6D8E">
            <w:pPr>
              <w:jc w:val="center"/>
              <w:rPr>
                <w:color w:val="1F497D"/>
                <w:szCs w:val="24"/>
              </w:rPr>
            </w:pPr>
            <w:r w:rsidRPr="00EC14F5">
              <w:rPr>
                <w:color w:val="1F497D"/>
                <w:szCs w:val="24"/>
              </w:rPr>
              <w:t>GS-11</w:t>
            </w:r>
          </w:p>
        </w:tc>
        <w:tc>
          <w:tcPr>
            <w:tcW w:w="1596" w:type="dxa"/>
            <w:shd w:val="clear" w:color="auto" w:fill="C6D9F1"/>
          </w:tcPr>
          <w:p w14:paraId="272FD7B4" w14:textId="77777777" w:rsidR="009A5086" w:rsidRPr="00EC14F5" w:rsidRDefault="001A04DA" w:rsidP="005F6D8E">
            <w:pPr>
              <w:jc w:val="center"/>
              <w:rPr>
                <w:color w:val="1F497D"/>
                <w:szCs w:val="24"/>
              </w:rPr>
            </w:pPr>
            <w:r w:rsidRPr="00EC14F5">
              <w:rPr>
                <w:color w:val="1F497D"/>
                <w:szCs w:val="24"/>
              </w:rPr>
              <w:t>GS-12</w:t>
            </w:r>
          </w:p>
        </w:tc>
        <w:tc>
          <w:tcPr>
            <w:tcW w:w="1596" w:type="dxa"/>
            <w:shd w:val="clear" w:color="auto" w:fill="C6D9F1"/>
          </w:tcPr>
          <w:p w14:paraId="7172E71C" w14:textId="77777777" w:rsidR="009A5086" w:rsidRPr="00EC14F5" w:rsidRDefault="001A04DA" w:rsidP="005F6D8E">
            <w:pPr>
              <w:jc w:val="center"/>
              <w:rPr>
                <w:color w:val="1F497D"/>
                <w:szCs w:val="24"/>
              </w:rPr>
            </w:pPr>
            <w:r w:rsidRPr="00EC14F5">
              <w:rPr>
                <w:color w:val="1F497D"/>
                <w:szCs w:val="24"/>
              </w:rPr>
              <w:t>GS-13</w:t>
            </w:r>
          </w:p>
        </w:tc>
      </w:tr>
      <w:tr w:rsidR="009A5086" w:rsidRPr="00EC14F5" w14:paraId="2872D8E4" w14:textId="77777777" w:rsidTr="00543824">
        <w:trPr>
          <w:cantSplit/>
          <w:trHeight w:val="60"/>
        </w:trPr>
        <w:tc>
          <w:tcPr>
            <w:tcW w:w="2178" w:type="dxa"/>
            <w:shd w:val="clear" w:color="auto" w:fill="C6D9F1"/>
          </w:tcPr>
          <w:p w14:paraId="3BD6DCA9" w14:textId="77777777" w:rsidR="009A5086" w:rsidRPr="00EC14F5" w:rsidRDefault="001A04DA" w:rsidP="005F6D8E">
            <w:pPr>
              <w:rPr>
                <w:color w:val="1F497D"/>
                <w:szCs w:val="24"/>
              </w:rPr>
            </w:pPr>
            <w:r w:rsidRPr="00EC14F5">
              <w:rPr>
                <w:color w:val="1F497D"/>
                <w:szCs w:val="24"/>
              </w:rPr>
              <w:t>Proficiency Scale</w:t>
            </w:r>
          </w:p>
        </w:tc>
        <w:tc>
          <w:tcPr>
            <w:tcW w:w="1014" w:type="dxa"/>
            <w:shd w:val="clear" w:color="auto" w:fill="C6D9F1"/>
          </w:tcPr>
          <w:p w14:paraId="3CDC175C" w14:textId="77777777" w:rsidR="009A5086" w:rsidRPr="00EC14F5" w:rsidRDefault="001A04DA" w:rsidP="005F6D8E">
            <w:pPr>
              <w:jc w:val="center"/>
              <w:rPr>
                <w:color w:val="1F497D"/>
                <w:szCs w:val="24"/>
              </w:rPr>
            </w:pPr>
            <w:r w:rsidRPr="00EC14F5">
              <w:rPr>
                <w:color w:val="1F497D"/>
                <w:szCs w:val="24"/>
              </w:rPr>
              <w:t>2</w:t>
            </w:r>
            <w:r w:rsidR="004574A3">
              <w:rPr>
                <w:color w:val="1F497D"/>
                <w:szCs w:val="24"/>
              </w:rPr>
              <w:t>-3</w:t>
            </w:r>
          </w:p>
        </w:tc>
        <w:tc>
          <w:tcPr>
            <w:tcW w:w="1596" w:type="dxa"/>
            <w:shd w:val="clear" w:color="auto" w:fill="C6D9F1"/>
          </w:tcPr>
          <w:p w14:paraId="627907B3" w14:textId="77777777" w:rsidR="009A5086" w:rsidRPr="00EC14F5" w:rsidRDefault="004574A3" w:rsidP="005F6D8E">
            <w:pPr>
              <w:jc w:val="center"/>
              <w:rPr>
                <w:bCs/>
                <w:color w:val="1F497D"/>
                <w:szCs w:val="24"/>
              </w:rPr>
            </w:pPr>
            <w:r>
              <w:rPr>
                <w:bCs/>
                <w:color w:val="1F497D"/>
                <w:szCs w:val="24"/>
              </w:rPr>
              <w:t>3</w:t>
            </w:r>
          </w:p>
        </w:tc>
        <w:tc>
          <w:tcPr>
            <w:tcW w:w="1596" w:type="dxa"/>
            <w:shd w:val="clear" w:color="auto" w:fill="C6D9F1"/>
          </w:tcPr>
          <w:p w14:paraId="582951B7" w14:textId="77777777" w:rsidR="009A5086" w:rsidRPr="00EC14F5" w:rsidRDefault="001A04DA" w:rsidP="005F6D8E">
            <w:pPr>
              <w:jc w:val="center"/>
              <w:rPr>
                <w:bCs/>
                <w:color w:val="1F497D"/>
                <w:szCs w:val="24"/>
              </w:rPr>
            </w:pPr>
            <w:r w:rsidRPr="00EC14F5">
              <w:rPr>
                <w:bCs/>
                <w:color w:val="1F497D"/>
                <w:szCs w:val="24"/>
              </w:rPr>
              <w:t>3-4</w:t>
            </w:r>
          </w:p>
        </w:tc>
        <w:tc>
          <w:tcPr>
            <w:tcW w:w="1596" w:type="dxa"/>
            <w:shd w:val="clear" w:color="auto" w:fill="C6D9F1"/>
          </w:tcPr>
          <w:p w14:paraId="4430C4B4" w14:textId="77777777" w:rsidR="009A5086" w:rsidRPr="00EC14F5" w:rsidRDefault="001A04DA" w:rsidP="005F6D8E">
            <w:pPr>
              <w:jc w:val="center"/>
              <w:rPr>
                <w:bCs/>
                <w:color w:val="1F497D"/>
                <w:szCs w:val="24"/>
              </w:rPr>
            </w:pPr>
            <w:r w:rsidRPr="00EC14F5">
              <w:rPr>
                <w:bCs/>
                <w:color w:val="1F497D"/>
                <w:szCs w:val="24"/>
              </w:rPr>
              <w:t>4</w:t>
            </w:r>
          </w:p>
        </w:tc>
        <w:tc>
          <w:tcPr>
            <w:tcW w:w="1596" w:type="dxa"/>
            <w:shd w:val="clear" w:color="auto" w:fill="C6D9F1"/>
          </w:tcPr>
          <w:p w14:paraId="1DF70476" w14:textId="77777777" w:rsidR="009A5086" w:rsidRPr="00EC14F5" w:rsidRDefault="004574A3" w:rsidP="005F6D8E">
            <w:pPr>
              <w:jc w:val="center"/>
              <w:rPr>
                <w:bCs/>
                <w:color w:val="1F497D"/>
                <w:szCs w:val="24"/>
              </w:rPr>
            </w:pPr>
            <w:r>
              <w:rPr>
                <w:bCs/>
                <w:color w:val="1F497D"/>
                <w:szCs w:val="24"/>
              </w:rPr>
              <w:t>5</w:t>
            </w:r>
          </w:p>
        </w:tc>
      </w:tr>
    </w:tbl>
    <w:p w14:paraId="58F77B3E" w14:textId="77777777" w:rsidR="003A0B40" w:rsidRPr="002853A7" w:rsidRDefault="003A0B40" w:rsidP="005F6D8E">
      <w:pPr>
        <w:pStyle w:val="Caption"/>
        <w:rPr>
          <w:rFonts w:eastAsia="Calibri" w:cs="Times New Roman"/>
          <w:bCs w:val="0"/>
          <w:color w:val="000000"/>
          <w:sz w:val="24"/>
          <w:szCs w:val="24"/>
          <w:u w:val="single"/>
        </w:rPr>
      </w:pPr>
      <w:r>
        <w:t xml:space="preserve">Table 38: </w:t>
      </w:r>
      <w:r w:rsidRPr="00CC1B7D">
        <w:t>Proficiency Levels by Grade</w:t>
      </w:r>
    </w:p>
    <w:p w14:paraId="293FE040" w14:textId="77777777" w:rsidR="00806DFA" w:rsidRPr="002853A7" w:rsidRDefault="00EE59CC" w:rsidP="005F6D8E">
      <w:pPr>
        <w:spacing w:before="240" w:after="240"/>
        <w:rPr>
          <w:szCs w:val="24"/>
        </w:rPr>
      </w:pPr>
      <w:r w:rsidRPr="002853A7">
        <w:rPr>
          <w:b/>
          <w:bCs/>
          <w:szCs w:val="24"/>
        </w:rPr>
        <w:t>19</w:t>
      </w:r>
      <w:r w:rsidR="00906810">
        <w:rPr>
          <w:b/>
          <w:bCs/>
          <w:szCs w:val="24"/>
        </w:rPr>
        <w:t>.</w:t>
      </w:r>
      <w:r w:rsidRPr="002853A7">
        <w:rPr>
          <w:b/>
          <w:bCs/>
          <w:szCs w:val="24"/>
        </w:rPr>
        <w:t xml:space="preserve"> </w:t>
      </w:r>
      <w:r w:rsidR="001A04DA" w:rsidRPr="002853A7">
        <w:rPr>
          <w:b/>
          <w:szCs w:val="24"/>
        </w:rPr>
        <w:t>Results Orientation</w:t>
      </w:r>
      <w:r w:rsidR="009A5086" w:rsidRPr="002853A7">
        <w:rPr>
          <w:szCs w:val="24"/>
        </w:rPr>
        <w:t xml:space="preserve"> - Focuses on desired results and sets and achieves challenging goals.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2159F8" w:rsidRPr="002159F8" w14:paraId="4A79E74B"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vAlign w:val="center"/>
          </w:tcPr>
          <w:p w14:paraId="128AD237" w14:textId="77777777" w:rsidR="002159F8" w:rsidRPr="002159F8" w:rsidRDefault="002159F8" w:rsidP="002159F8">
            <w:pPr>
              <w:jc w:val="center"/>
              <w:rPr>
                <w:b/>
                <w:color w:val="FFFFFF"/>
                <w:szCs w:val="24"/>
              </w:rPr>
            </w:pPr>
            <w:r w:rsidRPr="002159F8">
              <w:rPr>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tcPr>
          <w:p w14:paraId="72AF4F16" w14:textId="77777777" w:rsidR="002159F8" w:rsidRPr="002159F8" w:rsidRDefault="002159F8" w:rsidP="002159F8">
            <w:pPr>
              <w:pStyle w:val="NormalWeb"/>
              <w:ind w:left="342" w:hanging="342"/>
              <w:jc w:val="center"/>
              <w:rPr>
                <w:rFonts w:ascii="Calibri" w:hAnsi="Calibri"/>
                <w:b/>
                <w:color w:val="FFFFFF"/>
              </w:rPr>
            </w:pPr>
            <w:r w:rsidRPr="002159F8">
              <w:rPr>
                <w:rFonts w:ascii="Calibri" w:hAnsi="Calibri"/>
                <w:b/>
                <w:color w:val="FFFFFF"/>
              </w:rPr>
              <w:t>Key Behaviors</w:t>
            </w:r>
          </w:p>
        </w:tc>
      </w:tr>
      <w:tr w:rsidR="00942B08" w:rsidRPr="00EC14F5" w14:paraId="2E2CEFE9" w14:textId="77777777" w:rsidTr="00543824">
        <w:trPr>
          <w:cantSplit/>
        </w:trPr>
        <w:tc>
          <w:tcPr>
            <w:tcW w:w="2178" w:type="dxa"/>
            <w:shd w:val="clear" w:color="auto" w:fill="1F497D"/>
            <w:vAlign w:val="center"/>
          </w:tcPr>
          <w:p w14:paraId="41AAFC17" w14:textId="77777777" w:rsidR="00942B08" w:rsidRPr="00EC14F5" w:rsidRDefault="002159F8" w:rsidP="002159F8">
            <w:pPr>
              <w:rPr>
                <w:color w:val="FFFFFF"/>
                <w:szCs w:val="24"/>
              </w:rPr>
            </w:pPr>
            <w:r>
              <w:rPr>
                <w:color w:val="FFFFFF"/>
                <w:szCs w:val="24"/>
              </w:rPr>
              <w:t>All Levels</w:t>
            </w:r>
          </w:p>
        </w:tc>
        <w:tc>
          <w:tcPr>
            <w:tcW w:w="7398" w:type="dxa"/>
            <w:shd w:val="clear" w:color="auto" w:fill="1F497D"/>
          </w:tcPr>
          <w:p w14:paraId="5795E202" w14:textId="77777777" w:rsidR="00942B08" w:rsidRPr="00EC14F5" w:rsidRDefault="00942B08" w:rsidP="00E30A01">
            <w:pPr>
              <w:pStyle w:val="NormalWeb"/>
              <w:numPr>
                <w:ilvl w:val="0"/>
                <w:numId w:val="16"/>
              </w:numPr>
              <w:ind w:left="342" w:hanging="342"/>
              <w:rPr>
                <w:rFonts w:ascii="Calibri" w:hAnsi="Calibri"/>
                <w:color w:val="FFFFFF"/>
              </w:rPr>
            </w:pPr>
            <w:r w:rsidRPr="00EC14F5">
              <w:rPr>
                <w:rFonts w:ascii="Calibri" w:hAnsi="Calibri"/>
                <w:color w:val="FFFFFF"/>
              </w:rPr>
              <w:t xml:space="preserve">Identifies and meets with appropriate parties to develop an understanding of the project goals and desired outcomes. </w:t>
            </w:r>
          </w:p>
          <w:p w14:paraId="2C0C56E5" w14:textId="77777777" w:rsidR="00942B08" w:rsidRPr="00EC14F5" w:rsidRDefault="00942B08" w:rsidP="00E30A01">
            <w:pPr>
              <w:pStyle w:val="NormalWeb"/>
              <w:numPr>
                <w:ilvl w:val="0"/>
                <w:numId w:val="16"/>
              </w:numPr>
              <w:ind w:left="342" w:hanging="342"/>
              <w:rPr>
                <w:rFonts w:ascii="Calibri" w:hAnsi="Calibri"/>
                <w:color w:val="FFFFFF"/>
              </w:rPr>
            </w:pPr>
            <w:r w:rsidRPr="00EC14F5">
              <w:rPr>
                <w:rFonts w:ascii="Calibri" w:hAnsi="Calibri"/>
                <w:color w:val="FFFFFF"/>
              </w:rPr>
              <w:t xml:space="preserve">Develops and utilizes measures to assess goal attainment and outcome achievement. </w:t>
            </w:r>
          </w:p>
          <w:p w14:paraId="706E65CE" w14:textId="77777777" w:rsidR="00942B08" w:rsidRPr="00EC14F5" w:rsidRDefault="00942B08" w:rsidP="00E30A01">
            <w:pPr>
              <w:pStyle w:val="NormalWeb"/>
              <w:numPr>
                <w:ilvl w:val="0"/>
                <w:numId w:val="16"/>
              </w:numPr>
              <w:ind w:left="342" w:hanging="342"/>
              <w:rPr>
                <w:rFonts w:ascii="Calibri" w:hAnsi="Calibri"/>
                <w:color w:val="FFFFFF"/>
              </w:rPr>
            </w:pPr>
            <w:r w:rsidRPr="00EC14F5">
              <w:rPr>
                <w:rFonts w:ascii="Calibri" w:hAnsi="Calibri"/>
                <w:color w:val="FFFFFF"/>
              </w:rPr>
              <w:t xml:space="preserve">Utilizes tools and techniques to ensure projects remain on target and on budget. </w:t>
            </w:r>
          </w:p>
          <w:p w14:paraId="56448F23" w14:textId="77777777" w:rsidR="00942B08" w:rsidRPr="00EC14F5" w:rsidRDefault="00942B08" w:rsidP="00E30A01">
            <w:pPr>
              <w:pStyle w:val="NormalWeb"/>
              <w:numPr>
                <w:ilvl w:val="0"/>
                <w:numId w:val="16"/>
              </w:numPr>
              <w:ind w:left="342" w:hanging="342"/>
              <w:rPr>
                <w:rFonts w:ascii="Calibri" w:hAnsi="Calibri"/>
                <w:color w:val="FFFFFF"/>
              </w:rPr>
            </w:pPr>
            <w:r w:rsidRPr="00EC14F5">
              <w:rPr>
                <w:rFonts w:ascii="Calibri" w:hAnsi="Calibri"/>
                <w:color w:val="FFFFFF"/>
              </w:rPr>
              <w:t xml:space="preserve">Demonstrates a flexible approach to work and projects to achieve cost-savings and to attain goals. </w:t>
            </w:r>
          </w:p>
          <w:p w14:paraId="1F3422EF" w14:textId="77777777" w:rsidR="00942B08" w:rsidRPr="00EC14F5" w:rsidRDefault="00942B08" w:rsidP="00E30A01">
            <w:pPr>
              <w:pStyle w:val="NormalWeb"/>
              <w:numPr>
                <w:ilvl w:val="0"/>
                <w:numId w:val="16"/>
              </w:numPr>
              <w:ind w:left="342" w:hanging="342"/>
              <w:rPr>
                <w:rFonts w:ascii="Calibri" w:hAnsi="Calibri"/>
                <w:color w:val="FFFFFF"/>
              </w:rPr>
            </w:pPr>
            <w:r w:rsidRPr="00EC14F5">
              <w:rPr>
                <w:rFonts w:ascii="Calibri" w:hAnsi="Calibri"/>
                <w:color w:val="FFFFFF"/>
              </w:rPr>
              <w:t>Effectively engages team members’ participation in achieving goals by identifying strengths of members and assigning tasks based on strengths.</w:t>
            </w:r>
          </w:p>
        </w:tc>
      </w:tr>
      <w:tr w:rsidR="00942B08" w:rsidRPr="00EC14F5" w14:paraId="273E5AC2" w14:textId="77777777" w:rsidTr="00543824">
        <w:trPr>
          <w:cantSplit/>
        </w:trPr>
        <w:tc>
          <w:tcPr>
            <w:tcW w:w="2178" w:type="dxa"/>
            <w:shd w:val="clear" w:color="auto" w:fill="1F497D"/>
          </w:tcPr>
          <w:p w14:paraId="0CFC8342" w14:textId="77777777" w:rsidR="00942B08" w:rsidRPr="00EC14F5" w:rsidRDefault="00942B08" w:rsidP="005F6D8E">
            <w:pPr>
              <w:rPr>
                <w:color w:val="FFFFFF"/>
                <w:szCs w:val="24"/>
              </w:rPr>
            </w:pPr>
            <w:r w:rsidRPr="00EC14F5">
              <w:rPr>
                <w:color w:val="FFFFFF"/>
                <w:szCs w:val="24"/>
              </w:rPr>
              <w:t>1=Awareness</w:t>
            </w:r>
          </w:p>
        </w:tc>
        <w:tc>
          <w:tcPr>
            <w:tcW w:w="7398" w:type="dxa"/>
            <w:shd w:val="clear" w:color="auto" w:fill="1F497D"/>
          </w:tcPr>
          <w:p w14:paraId="4E4424A3" w14:textId="77777777" w:rsidR="00942B08" w:rsidRPr="00EC14F5" w:rsidRDefault="00942B08" w:rsidP="005F6D8E">
            <w:pPr>
              <w:rPr>
                <w:color w:val="FFFFFF"/>
                <w:szCs w:val="24"/>
              </w:rPr>
            </w:pPr>
            <w:r w:rsidRPr="00EC14F5">
              <w:rPr>
                <w:color w:val="FFFFFF"/>
                <w:szCs w:val="24"/>
              </w:rPr>
              <w:t xml:space="preserve">Occasionally demonstrates results orientation skills, but may avoid or miss opportunities  </w:t>
            </w:r>
          </w:p>
        </w:tc>
      </w:tr>
      <w:tr w:rsidR="00942B08" w:rsidRPr="00EC14F5" w14:paraId="78E0B20F" w14:textId="77777777" w:rsidTr="00543824">
        <w:trPr>
          <w:cantSplit/>
        </w:trPr>
        <w:tc>
          <w:tcPr>
            <w:tcW w:w="2178" w:type="dxa"/>
            <w:shd w:val="clear" w:color="auto" w:fill="1F497D"/>
          </w:tcPr>
          <w:p w14:paraId="1E2C7A47" w14:textId="77777777" w:rsidR="00942B08" w:rsidRPr="00EC14F5" w:rsidRDefault="00942B08" w:rsidP="005F6D8E">
            <w:pPr>
              <w:rPr>
                <w:color w:val="FFFFFF"/>
                <w:szCs w:val="24"/>
              </w:rPr>
            </w:pPr>
            <w:r w:rsidRPr="00EC14F5">
              <w:rPr>
                <w:color w:val="FFFFFF"/>
                <w:szCs w:val="24"/>
              </w:rPr>
              <w:t>2=Basic</w:t>
            </w:r>
          </w:p>
        </w:tc>
        <w:tc>
          <w:tcPr>
            <w:tcW w:w="7398" w:type="dxa"/>
            <w:shd w:val="clear" w:color="auto" w:fill="1F497D"/>
          </w:tcPr>
          <w:p w14:paraId="2B5BB94E" w14:textId="77777777" w:rsidR="00942B08" w:rsidRPr="00EC14F5" w:rsidRDefault="00942B08" w:rsidP="005F6D8E">
            <w:pPr>
              <w:rPr>
                <w:color w:val="FFFFFF"/>
                <w:szCs w:val="24"/>
              </w:rPr>
            </w:pPr>
            <w:r w:rsidRPr="00EC14F5">
              <w:rPr>
                <w:color w:val="FFFFFF"/>
                <w:szCs w:val="24"/>
              </w:rPr>
              <w:t xml:space="preserve">Sometimes exhibits traits that are indicative of an individual with results oriented goals   </w:t>
            </w:r>
          </w:p>
        </w:tc>
      </w:tr>
      <w:tr w:rsidR="00942B08" w:rsidRPr="00EC14F5" w14:paraId="34DB2BDE" w14:textId="77777777" w:rsidTr="00543824">
        <w:trPr>
          <w:cantSplit/>
        </w:trPr>
        <w:tc>
          <w:tcPr>
            <w:tcW w:w="2178" w:type="dxa"/>
            <w:shd w:val="clear" w:color="auto" w:fill="1F497D"/>
          </w:tcPr>
          <w:p w14:paraId="5F1BE9A6" w14:textId="77777777" w:rsidR="00942B08" w:rsidRPr="00EC14F5" w:rsidRDefault="00942B08" w:rsidP="005F6D8E">
            <w:pPr>
              <w:rPr>
                <w:color w:val="FFFFFF"/>
                <w:szCs w:val="24"/>
              </w:rPr>
            </w:pPr>
            <w:r w:rsidRPr="00EC14F5">
              <w:rPr>
                <w:color w:val="FFFFFF"/>
                <w:szCs w:val="24"/>
              </w:rPr>
              <w:t>3=Intermediate</w:t>
            </w:r>
          </w:p>
        </w:tc>
        <w:tc>
          <w:tcPr>
            <w:tcW w:w="7398" w:type="dxa"/>
            <w:shd w:val="clear" w:color="auto" w:fill="1F497D"/>
          </w:tcPr>
          <w:p w14:paraId="4CDF7D6A" w14:textId="77777777" w:rsidR="00942B08" w:rsidRPr="00EC14F5" w:rsidRDefault="00942B08" w:rsidP="005F6D8E">
            <w:pPr>
              <w:rPr>
                <w:color w:val="FFFFFF"/>
                <w:szCs w:val="24"/>
              </w:rPr>
            </w:pPr>
            <w:r w:rsidRPr="00EC14F5">
              <w:rPr>
                <w:color w:val="FFFFFF"/>
                <w:szCs w:val="24"/>
              </w:rPr>
              <w:t>Usually exhibits a strong sense of results orientation, effectively focusing on desired results and achieving goals</w:t>
            </w:r>
          </w:p>
        </w:tc>
      </w:tr>
      <w:tr w:rsidR="00942B08" w:rsidRPr="00EC14F5" w14:paraId="26ECBFFB" w14:textId="77777777" w:rsidTr="00543824">
        <w:trPr>
          <w:cantSplit/>
        </w:trPr>
        <w:tc>
          <w:tcPr>
            <w:tcW w:w="2178" w:type="dxa"/>
            <w:shd w:val="clear" w:color="auto" w:fill="1F497D"/>
          </w:tcPr>
          <w:p w14:paraId="572EADC0" w14:textId="77777777" w:rsidR="00942B08" w:rsidRPr="00EC14F5" w:rsidRDefault="00942B08" w:rsidP="005F6D8E">
            <w:pPr>
              <w:rPr>
                <w:color w:val="FFFFFF"/>
                <w:szCs w:val="24"/>
              </w:rPr>
            </w:pPr>
            <w:r w:rsidRPr="00EC14F5">
              <w:rPr>
                <w:color w:val="FFFFFF"/>
                <w:szCs w:val="24"/>
              </w:rPr>
              <w:t>4=Advanced</w:t>
            </w:r>
          </w:p>
        </w:tc>
        <w:tc>
          <w:tcPr>
            <w:tcW w:w="7398" w:type="dxa"/>
            <w:shd w:val="clear" w:color="auto" w:fill="1F497D"/>
          </w:tcPr>
          <w:p w14:paraId="34CC913E" w14:textId="77777777" w:rsidR="00942B08" w:rsidRPr="00EC14F5" w:rsidRDefault="00942B08" w:rsidP="005F6D8E">
            <w:pPr>
              <w:rPr>
                <w:color w:val="FFFFFF"/>
                <w:szCs w:val="24"/>
              </w:rPr>
            </w:pPr>
            <w:r w:rsidRPr="00EC14F5">
              <w:rPr>
                <w:color w:val="FFFFFF"/>
                <w:szCs w:val="24"/>
              </w:rPr>
              <w:t xml:space="preserve">Even in the most difficult situations, exhibits a solid sense of results orientation, </w:t>
            </w:r>
            <w:r w:rsidR="00392BFA" w:rsidRPr="00EC14F5">
              <w:rPr>
                <w:color w:val="FFFFFF"/>
                <w:szCs w:val="24"/>
              </w:rPr>
              <w:t xml:space="preserve">and is </w:t>
            </w:r>
            <w:r w:rsidRPr="00EC14F5">
              <w:rPr>
                <w:color w:val="FFFFFF"/>
                <w:szCs w:val="24"/>
              </w:rPr>
              <w:t xml:space="preserve">motivated to bring </w:t>
            </w:r>
            <w:r w:rsidR="00A65012" w:rsidRPr="00EC14F5">
              <w:rPr>
                <w:color w:val="FFFFFF"/>
                <w:szCs w:val="24"/>
              </w:rPr>
              <w:t xml:space="preserve">about </w:t>
            </w:r>
            <w:r w:rsidR="00392BFA" w:rsidRPr="00EC14F5">
              <w:rPr>
                <w:color w:val="FFFFFF"/>
                <w:szCs w:val="24"/>
              </w:rPr>
              <w:t xml:space="preserve">products that display the results oriented philosophy  </w:t>
            </w:r>
          </w:p>
        </w:tc>
      </w:tr>
      <w:tr w:rsidR="00942B08" w:rsidRPr="00EC14F5" w14:paraId="0ADC4B61" w14:textId="77777777" w:rsidTr="00543824">
        <w:trPr>
          <w:cantSplit/>
        </w:trPr>
        <w:tc>
          <w:tcPr>
            <w:tcW w:w="2178" w:type="dxa"/>
            <w:shd w:val="clear" w:color="auto" w:fill="1F497D"/>
          </w:tcPr>
          <w:p w14:paraId="638DCC75" w14:textId="77777777" w:rsidR="00942B08" w:rsidRPr="00EC14F5" w:rsidRDefault="00942B08" w:rsidP="005F6D8E">
            <w:pPr>
              <w:rPr>
                <w:color w:val="FFFFFF"/>
                <w:szCs w:val="24"/>
              </w:rPr>
            </w:pPr>
            <w:r w:rsidRPr="00EC14F5">
              <w:rPr>
                <w:color w:val="FFFFFF"/>
                <w:szCs w:val="24"/>
              </w:rPr>
              <w:t>5=Expert</w:t>
            </w:r>
          </w:p>
        </w:tc>
        <w:tc>
          <w:tcPr>
            <w:tcW w:w="7398" w:type="dxa"/>
            <w:shd w:val="clear" w:color="auto" w:fill="1F497D"/>
          </w:tcPr>
          <w:p w14:paraId="51E9A142" w14:textId="77777777" w:rsidR="00942B08" w:rsidRPr="00EC14F5" w:rsidRDefault="00942B08" w:rsidP="005F6D8E">
            <w:pPr>
              <w:rPr>
                <w:color w:val="FFFFFF"/>
                <w:szCs w:val="24"/>
              </w:rPr>
            </w:pPr>
            <w:r w:rsidRPr="00EC14F5">
              <w:rPr>
                <w:color w:val="FFFFFF"/>
                <w:szCs w:val="24"/>
              </w:rPr>
              <w:t xml:space="preserve">Models, leads, trains, and motivates multiple levels of personnel to be excellent in </w:t>
            </w:r>
            <w:r w:rsidR="00243934">
              <w:rPr>
                <w:color w:val="FFFFFF"/>
                <w:szCs w:val="24"/>
              </w:rPr>
              <w:t>results orientation</w:t>
            </w:r>
          </w:p>
        </w:tc>
      </w:tr>
    </w:tbl>
    <w:p w14:paraId="40447904" w14:textId="77777777" w:rsidR="00EE59CC" w:rsidRPr="002853A7" w:rsidRDefault="002853A7" w:rsidP="005F6D8E">
      <w:pPr>
        <w:pStyle w:val="Caption"/>
        <w:rPr>
          <w:rFonts w:eastAsia="Calibri" w:cs="Times New Roman"/>
          <w:bCs w:val="0"/>
          <w:color w:val="000000"/>
          <w:sz w:val="24"/>
          <w:szCs w:val="24"/>
          <w:u w:val="single"/>
        </w:rPr>
      </w:pPr>
      <w:r>
        <w:t xml:space="preserve">Table 39: Results Orientation </w:t>
      </w:r>
    </w:p>
    <w:p w14:paraId="1DE371CF" w14:textId="77777777" w:rsidR="00E45016" w:rsidRDefault="00E45016" w:rsidP="005F6D8E">
      <w:pPr>
        <w:spacing w:after="0"/>
        <w:rPr>
          <w:rFonts w:cs="Arial"/>
          <w:b/>
          <w:color w:val="1F497D"/>
          <w:szCs w:val="24"/>
        </w:rPr>
      </w:pPr>
    </w:p>
    <w:p w14:paraId="3991E67F" w14:textId="77777777" w:rsidR="00E45016" w:rsidRDefault="00E45016" w:rsidP="005F6D8E">
      <w:pPr>
        <w:spacing w:after="0"/>
        <w:rPr>
          <w:rFonts w:cs="Arial"/>
          <w:b/>
          <w:color w:val="1F497D"/>
          <w:szCs w:val="24"/>
        </w:rPr>
      </w:pPr>
    </w:p>
    <w:p w14:paraId="2D4456E0" w14:textId="77777777" w:rsidR="00E45016" w:rsidRDefault="00E45016" w:rsidP="005F6D8E">
      <w:pPr>
        <w:spacing w:after="0"/>
        <w:rPr>
          <w:rFonts w:cs="Arial"/>
          <w:b/>
          <w:color w:val="1F497D"/>
          <w:szCs w:val="24"/>
        </w:rPr>
      </w:pPr>
    </w:p>
    <w:p w14:paraId="31C5A6D1" w14:textId="77777777" w:rsidR="0012151C" w:rsidRPr="00EC14F5" w:rsidRDefault="0012151C" w:rsidP="005F6D8E">
      <w:pPr>
        <w:spacing w:after="0"/>
        <w:rPr>
          <w:rFonts w:cs="Arial"/>
          <w:b/>
          <w:color w:val="1F497D"/>
          <w:szCs w:val="24"/>
        </w:rPr>
      </w:pPr>
      <w:r w:rsidRPr="00EC14F5">
        <w:rPr>
          <w:rFonts w:cs="Arial"/>
          <w:b/>
          <w:color w:val="1F497D"/>
          <w:szCs w:val="24"/>
        </w:rPr>
        <w:lastRenderedPageBreak/>
        <w:t>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9A5086" w:rsidRPr="00EC14F5" w14:paraId="76E96A60" w14:textId="77777777" w:rsidTr="00E45016">
        <w:trPr>
          <w:cantSplit/>
          <w:tblHeader/>
        </w:trPr>
        <w:tc>
          <w:tcPr>
            <w:tcW w:w="2178" w:type="dxa"/>
            <w:shd w:val="clear" w:color="auto" w:fill="C6D9F1"/>
          </w:tcPr>
          <w:p w14:paraId="069D78CB" w14:textId="77777777" w:rsidR="009A5086" w:rsidRPr="00EC14F5" w:rsidRDefault="001A04DA" w:rsidP="005F6D8E">
            <w:pPr>
              <w:rPr>
                <w:color w:val="1F497D"/>
                <w:szCs w:val="24"/>
              </w:rPr>
            </w:pPr>
            <w:r w:rsidRPr="00EC14F5">
              <w:rPr>
                <w:color w:val="1F497D"/>
                <w:szCs w:val="24"/>
              </w:rPr>
              <w:t>Grade Level</w:t>
            </w:r>
          </w:p>
        </w:tc>
        <w:tc>
          <w:tcPr>
            <w:tcW w:w="1014" w:type="dxa"/>
            <w:shd w:val="clear" w:color="auto" w:fill="C6D9F1"/>
          </w:tcPr>
          <w:p w14:paraId="622FC78E" w14:textId="77777777" w:rsidR="009A5086" w:rsidRPr="00EC14F5" w:rsidRDefault="001A04DA" w:rsidP="005F6D8E">
            <w:pPr>
              <w:jc w:val="center"/>
              <w:rPr>
                <w:color w:val="1F497D"/>
                <w:szCs w:val="24"/>
              </w:rPr>
            </w:pPr>
            <w:r w:rsidRPr="00EC14F5">
              <w:rPr>
                <w:color w:val="1F497D"/>
                <w:szCs w:val="24"/>
              </w:rPr>
              <w:t>GS-7</w:t>
            </w:r>
          </w:p>
        </w:tc>
        <w:tc>
          <w:tcPr>
            <w:tcW w:w="1596" w:type="dxa"/>
            <w:shd w:val="clear" w:color="auto" w:fill="C6D9F1"/>
          </w:tcPr>
          <w:p w14:paraId="5E077B2F" w14:textId="77777777" w:rsidR="009A5086" w:rsidRPr="00EC14F5" w:rsidRDefault="001A04DA" w:rsidP="005F6D8E">
            <w:pPr>
              <w:jc w:val="center"/>
              <w:rPr>
                <w:color w:val="1F497D"/>
                <w:szCs w:val="24"/>
              </w:rPr>
            </w:pPr>
            <w:r w:rsidRPr="00EC14F5">
              <w:rPr>
                <w:color w:val="1F497D"/>
                <w:szCs w:val="24"/>
              </w:rPr>
              <w:t>GS-9</w:t>
            </w:r>
          </w:p>
        </w:tc>
        <w:tc>
          <w:tcPr>
            <w:tcW w:w="1596" w:type="dxa"/>
            <w:shd w:val="clear" w:color="auto" w:fill="C6D9F1"/>
          </w:tcPr>
          <w:p w14:paraId="600DA9CA" w14:textId="77777777" w:rsidR="009A5086" w:rsidRPr="00EC14F5" w:rsidRDefault="001A04DA" w:rsidP="005F6D8E">
            <w:pPr>
              <w:jc w:val="center"/>
              <w:rPr>
                <w:color w:val="1F497D"/>
                <w:szCs w:val="24"/>
              </w:rPr>
            </w:pPr>
            <w:r w:rsidRPr="00EC14F5">
              <w:rPr>
                <w:color w:val="1F497D"/>
                <w:szCs w:val="24"/>
              </w:rPr>
              <w:t>GS-11</w:t>
            </w:r>
          </w:p>
        </w:tc>
        <w:tc>
          <w:tcPr>
            <w:tcW w:w="1596" w:type="dxa"/>
            <w:shd w:val="clear" w:color="auto" w:fill="C6D9F1"/>
          </w:tcPr>
          <w:p w14:paraId="0737A3EC" w14:textId="77777777" w:rsidR="009A5086" w:rsidRPr="00EC14F5" w:rsidRDefault="001A04DA" w:rsidP="005F6D8E">
            <w:pPr>
              <w:jc w:val="center"/>
              <w:rPr>
                <w:color w:val="1F497D"/>
                <w:szCs w:val="24"/>
              </w:rPr>
            </w:pPr>
            <w:r w:rsidRPr="00EC14F5">
              <w:rPr>
                <w:color w:val="1F497D"/>
                <w:szCs w:val="24"/>
              </w:rPr>
              <w:t>GS-12</w:t>
            </w:r>
          </w:p>
        </w:tc>
        <w:tc>
          <w:tcPr>
            <w:tcW w:w="1596" w:type="dxa"/>
            <w:shd w:val="clear" w:color="auto" w:fill="C6D9F1"/>
          </w:tcPr>
          <w:p w14:paraId="7C9839AC" w14:textId="77777777" w:rsidR="009A5086" w:rsidRPr="00EC14F5" w:rsidRDefault="001A04DA" w:rsidP="005F6D8E">
            <w:pPr>
              <w:jc w:val="center"/>
              <w:rPr>
                <w:color w:val="1F497D"/>
                <w:szCs w:val="24"/>
              </w:rPr>
            </w:pPr>
            <w:r w:rsidRPr="00EC14F5">
              <w:rPr>
                <w:color w:val="1F497D"/>
                <w:szCs w:val="24"/>
              </w:rPr>
              <w:t>GS-13</w:t>
            </w:r>
          </w:p>
        </w:tc>
      </w:tr>
      <w:tr w:rsidR="009A5086" w:rsidRPr="00EC14F5" w14:paraId="4424B3E2" w14:textId="77777777" w:rsidTr="00543824">
        <w:trPr>
          <w:cantSplit/>
          <w:trHeight w:val="60"/>
        </w:trPr>
        <w:tc>
          <w:tcPr>
            <w:tcW w:w="2178" w:type="dxa"/>
            <w:shd w:val="clear" w:color="auto" w:fill="C6D9F1"/>
          </w:tcPr>
          <w:p w14:paraId="73A2DE7B" w14:textId="77777777" w:rsidR="009A5086" w:rsidRPr="00EC14F5" w:rsidRDefault="001A04DA" w:rsidP="005F6D8E">
            <w:pPr>
              <w:rPr>
                <w:color w:val="1F497D"/>
                <w:szCs w:val="24"/>
              </w:rPr>
            </w:pPr>
            <w:r w:rsidRPr="00EC14F5">
              <w:rPr>
                <w:color w:val="1F497D"/>
                <w:szCs w:val="24"/>
              </w:rPr>
              <w:t>Proficiency Scale</w:t>
            </w:r>
          </w:p>
        </w:tc>
        <w:tc>
          <w:tcPr>
            <w:tcW w:w="1014" w:type="dxa"/>
            <w:shd w:val="clear" w:color="auto" w:fill="C6D9F1"/>
          </w:tcPr>
          <w:p w14:paraId="4A3E0D65" w14:textId="77777777" w:rsidR="009A5086" w:rsidRPr="00EC14F5" w:rsidRDefault="001A04DA" w:rsidP="005F6D8E">
            <w:pPr>
              <w:jc w:val="center"/>
              <w:rPr>
                <w:color w:val="1F497D"/>
                <w:szCs w:val="24"/>
              </w:rPr>
            </w:pPr>
            <w:r w:rsidRPr="00EC14F5">
              <w:rPr>
                <w:color w:val="1F497D"/>
                <w:szCs w:val="24"/>
              </w:rPr>
              <w:t>2</w:t>
            </w:r>
            <w:r w:rsidR="00204973">
              <w:rPr>
                <w:color w:val="1F497D"/>
                <w:szCs w:val="24"/>
              </w:rPr>
              <w:t>-3</w:t>
            </w:r>
          </w:p>
        </w:tc>
        <w:tc>
          <w:tcPr>
            <w:tcW w:w="1596" w:type="dxa"/>
            <w:shd w:val="clear" w:color="auto" w:fill="C6D9F1"/>
          </w:tcPr>
          <w:p w14:paraId="4994A725" w14:textId="77777777" w:rsidR="009A5086" w:rsidRPr="00EC14F5" w:rsidRDefault="00204973" w:rsidP="005F6D8E">
            <w:pPr>
              <w:jc w:val="center"/>
              <w:rPr>
                <w:bCs/>
                <w:color w:val="1F497D"/>
                <w:szCs w:val="24"/>
              </w:rPr>
            </w:pPr>
            <w:r>
              <w:rPr>
                <w:bCs/>
                <w:color w:val="1F497D"/>
                <w:szCs w:val="24"/>
              </w:rPr>
              <w:t>3</w:t>
            </w:r>
          </w:p>
        </w:tc>
        <w:tc>
          <w:tcPr>
            <w:tcW w:w="1596" w:type="dxa"/>
            <w:shd w:val="clear" w:color="auto" w:fill="C6D9F1"/>
          </w:tcPr>
          <w:p w14:paraId="66DD0CE8" w14:textId="77777777" w:rsidR="009A5086" w:rsidRPr="00EC14F5" w:rsidRDefault="001A04DA" w:rsidP="005F6D8E">
            <w:pPr>
              <w:jc w:val="center"/>
              <w:rPr>
                <w:bCs/>
                <w:color w:val="1F497D"/>
                <w:szCs w:val="24"/>
              </w:rPr>
            </w:pPr>
            <w:r w:rsidRPr="00EC14F5">
              <w:rPr>
                <w:bCs/>
                <w:color w:val="1F497D"/>
                <w:szCs w:val="24"/>
              </w:rPr>
              <w:t>3-4</w:t>
            </w:r>
          </w:p>
        </w:tc>
        <w:tc>
          <w:tcPr>
            <w:tcW w:w="1596" w:type="dxa"/>
            <w:shd w:val="clear" w:color="auto" w:fill="C6D9F1"/>
          </w:tcPr>
          <w:p w14:paraId="494511A6" w14:textId="77777777" w:rsidR="009A5086" w:rsidRPr="00EC14F5" w:rsidRDefault="001A04DA" w:rsidP="005F6D8E">
            <w:pPr>
              <w:jc w:val="center"/>
              <w:rPr>
                <w:bCs/>
                <w:color w:val="1F497D"/>
                <w:szCs w:val="24"/>
              </w:rPr>
            </w:pPr>
            <w:r w:rsidRPr="00EC14F5">
              <w:rPr>
                <w:bCs/>
                <w:color w:val="1F497D"/>
                <w:szCs w:val="24"/>
              </w:rPr>
              <w:t>4</w:t>
            </w:r>
          </w:p>
        </w:tc>
        <w:tc>
          <w:tcPr>
            <w:tcW w:w="1596" w:type="dxa"/>
            <w:shd w:val="clear" w:color="auto" w:fill="C6D9F1"/>
          </w:tcPr>
          <w:p w14:paraId="79C2E052" w14:textId="77777777" w:rsidR="009A5086" w:rsidRPr="00EC14F5" w:rsidRDefault="00204973" w:rsidP="005F6D8E">
            <w:pPr>
              <w:jc w:val="center"/>
              <w:rPr>
                <w:bCs/>
                <w:color w:val="1F497D"/>
                <w:szCs w:val="24"/>
              </w:rPr>
            </w:pPr>
            <w:r>
              <w:rPr>
                <w:bCs/>
                <w:color w:val="1F497D"/>
                <w:szCs w:val="24"/>
              </w:rPr>
              <w:t>5</w:t>
            </w:r>
          </w:p>
        </w:tc>
      </w:tr>
    </w:tbl>
    <w:p w14:paraId="4F15B5F3" w14:textId="77777777" w:rsidR="002853A7" w:rsidRPr="002853A7" w:rsidRDefault="002853A7" w:rsidP="005F6D8E">
      <w:pPr>
        <w:pStyle w:val="Caption"/>
        <w:rPr>
          <w:rFonts w:eastAsia="Calibri" w:cs="Times New Roman"/>
          <w:bCs w:val="0"/>
          <w:color w:val="000000"/>
          <w:sz w:val="24"/>
          <w:szCs w:val="24"/>
          <w:u w:val="single"/>
        </w:rPr>
      </w:pPr>
      <w:r>
        <w:t xml:space="preserve">Table 40: </w:t>
      </w:r>
      <w:r w:rsidRPr="00CC1B7D">
        <w:t>Proficiency Levels by Grade</w:t>
      </w:r>
    </w:p>
    <w:p w14:paraId="0EF204BF" w14:textId="77777777" w:rsidR="00806DFA" w:rsidRPr="002853A7" w:rsidRDefault="001A04DA" w:rsidP="005F6D8E">
      <w:pPr>
        <w:spacing w:before="240" w:after="240" w:line="240" w:lineRule="auto"/>
        <w:rPr>
          <w:bCs/>
          <w:szCs w:val="24"/>
          <w:u w:val="single"/>
        </w:rPr>
      </w:pPr>
      <w:r w:rsidRPr="002853A7">
        <w:rPr>
          <w:b/>
          <w:szCs w:val="24"/>
        </w:rPr>
        <w:t>20</w:t>
      </w:r>
      <w:r w:rsidR="002853A7" w:rsidRPr="002853A7">
        <w:rPr>
          <w:b/>
          <w:szCs w:val="24"/>
        </w:rPr>
        <w:t>.</w:t>
      </w:r>
      <w:r w:rsidRPr="002853A7">
        <w:rPr>
          <w:b/>
          <w:szCs w:val="24"/>
        </w:rPr>
        <w:t xml:space="preserve"> Self-Management</w:t>
      </w:r>
      <w:r w:rsidR="009A5086" w:rsidRPr="002853A7">
        <w:rPr>
          <w:szCs w:val="24"/>
        </w:rPr>
        <w:t xml:space="preserve"> - Sets well-defined and realistic personal goals; displays a high level of initiative, effort, and commitment towards completing assignments in a timely manner; works with minimal supervision; is motivated to achieve; demonstrates responsible behavior.</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7398"/>
      </w:tblGrid>
      <w:tr w:rsidR="00263B96" w:rsidRPr="00263B96" w14:paraId="4423342C" w14:textId="77777777" w:rsidTr="00E45016">
        <w:trPr>
          <w:cantSplit/>
          <w:tblHeader/>
        </w:trPr>
        <w:tc>
          <w:tcPr>
            <w:tcW w:w="2178" w:type="dxa"/>
            <w:tcBorders>
              <w:top w:val="single" w:sz="8" w:space="0" w:color="000000"/>
              <w:left w:val="single" w:sz="8" w:space="0" w:color="000000"/>
              <w:bottom w:val="single" w:sz="8" w:space="0" w:color="000000"/>
              <w:right w:val="single" w:sz="8" w:space="0" w:color="000000"/>
            </w:tcBorders>
            <w:shd w:val="clear" w:color="auto" w:fill="1F497D"/>
          </w:tcPr>
          <w:p w14:paraId="75ACC237" w14:textId="77777777" w:rsidR="00263B96" w:rsidRPr="00263B96" w:rsidRDefault="00263B96" w:rsidP="00263B96">
            <w:pPr>
              <w:jc w:val="center"/>
              <w:rPr>
                <w:b/>
                <w:color w:val="FFFFFF"/>
                <w:szCs w:val="24"/>
              </w:rPr>
            </w:pPr>
            <w:r w:rsidRPr="00263B96">
              <w:rPr>
                <w:b/>
                <w:color w:val="FFFFFF"/>
                <w:szCs w:val="24"/>
              </w:rPr>
              <w:t>Professional Levels</w:t>
            </w:r>
          </w:p>
        </w:tc>
        <w:tc>
          <w:tcPr>
            <w:tcW w:w="7398" w:type="dxa"/>
            <w:tcBorders>
              <w:top w:val="single" w:sz="8" w:space="0" w:color="000000"/>
              <w:left w:val="single" w:sz="8" w:space="0" w:color="000000"/>
              <w:bottom w:val="single" w:sz="8" w:space="0" w:color="000000"/>
              <w:right w:val="single" w:sz="8" w:space="0" w:color="000000"/>
            </w:tcBorders>
            <w:shd w:val="clear" w:color="auto" w:fill="1F497D"/>
          </w:tcPr>
          <w:p w14:paraId="7FA3A5F9" w14:textId="77777777" w:rsidR="00263B96" w:rsidRPr="00263B96" w:rsidRDefault="00263B96" w:rsidP="00263B96">
            <w:pPr>
              <w:pStyle w:val="NormalWeb"/>
              <w:jc w:val="center"/>
              <w:rPr>
                <w:rFonts w:ascii="Calibri" w:hAnsi="Calibri"/>
                <w:b/>
                <w:color w:val="FFFFFF"/>
              </w:rPr>
            </w:pPr>
            <w:r w:rsidRPr="00263B96">
              <w:rPr>
                <w:rFonts w:ascii="Calibri" w:hAnsi="Calibri"/>
                <w:b/>
                <w:color w:val="FFFFFF"/>
              </w:rPr>
              <w:t>Key Behaviors</w:t>
            </w:r>
          </w:p>
        </w:tc>
      </w:tr>
      <w:tr w:rsidR="00392BFA" w:rsidRPr="00EC14F5" w14:paraId="7F39E8DA" w14:textId="77777777" w:rsidTr="00543824">
        <w:trPr>
          <w:cantSplit/>
        </w:trPr>
        <w:tc>
          <w:tcPr>
            <w:tcW w:w="2178" w:type="dxa"/>
            <w:shd w:val="clear" w:color="auto" w:fill="1F497D"/>
          </w:tcPr>
          <w:p w14:paraId="1595596C" w14:textId="77777777" w:rsidR="00392BFA" w:rsidRPr="00EC14F5" w:rsidRDefault="00263B96" w:rsidP="005F6D8E">
            <w:pPr>
              <w:rPr>
                <w:color w:val="FFFFFF"/>
                <w:szCs w:val="24"/>
              </w:rPr>
            </w:pPr>
            <w:r>
              <w:rPr>
                <w:color w:val="FFFFFF"/>
                <w:szCs w:val="24"/>
              </w:rPr>
              <w:t>All Levels</w:t>
            </w:r>
          </w:p>
        </w:tc>
        <w:tc>
          <w:tcPr>
            <w:tcW w:w="7398" w:type="dxa"/>
            <w:shd w:val="clear" w:color="auto" w:fill="1F497D"/>
          </w:tcPr>
          <w:p w14:paraId="1D944B1E" w14:textId="77777777" w:rsidR="00392BFA" w:rsidRPr="00EC14F5" w:rsidRDefault="00392BFA" w:rsidP="00E30A01">
            <w:pPr>
              <w:pStyle w:val="NormalWeb"/>
              <w:numPr>
                <w:ilvl w:val="0"/>
                <w:numId w:val="16"/>
              </w:numPr>
              <w:ind w:left="0" w:firstLine="0"/>
              <w:rPr>
                <w:rFonts w:ascii="Calibri" w:hAnsi="Calibri"/>
                <w:color w:val="FFFFFF"/>
              </w:rPr>
            </w:pPr>
            <w:r w:rsidRPr="00EC14F5">
              <w:rPr>
                <w:rFonts w:ascii="Calibri" w:hAnsi="Calibri"/>
                <w:color w:val="FFFFFF"/>
              </w:rPr>
              <w:t>Sets realistic personal goals</w:t>
            </w:r>
          </w:p>
          <w:p w14:paraId="5D12914B" w14:textId="77777777" w:rsidR="00392BFA" w:rsidRPr="00EC14F5" w:rsidRDefault="00392BFA" w:rsidP="00E30A01">
            <w:pPr>
              <w:pStyle w:val="NormalWeb"/>
              <w:numPr>
                <w:ilvl w:val="0"/>
                <w:numId w:val="16"/>
              </w:numPr>
              <w:ind w:left="0" w:firstLine="0"/>
              <w:rPr>
                <w:rFonts w:ascii="Calibri" w:hAnsi="Calibri"/>
                <w:color w:val="FFFFFF"/>
              </w:rPr>
            </w:pPr>
            <w:r w:rsidRPr="00EC14F5">
              <w:rPr>
                <w:rFonts w:ascii="Calibri" w:hAnsi="Calibri"/>
                <w:color w:val="FFFFFF"/>
              </w:rPr>
              <w:t>Displays high level of initiative, effort, and commitment</w:t>
            </w:r>
          </w:p>
          <w:p w14:paraId="2C5CCA75" w14:textId="77777777" w:rsidR="00392BFA" w:rsidRPr="00EC14F5" w:rsidRDefault="00392BFA" w:rsidP="00E30A01">
            <w:pPr>
              <w:pStyle w:val="NormalWeb"/>
              <w:numPr>
                <w:ilvl w:val="0"/>
                <w:numId w:val="16"/>
              </w:numPr>
              <w:ind w:left="0" w:firstLine="0"/>
              <w:rPr>
                <w:rFonts w:ascii="Calibri" w:hAnsi="Calibri"/>
                <w:color w:val="FFFFFF"/>
              </w:rPr>
            </w:pPr>
            <w:r w:rsidRPr="00EC14F5">
              <w:rPr>
                <w:rFonts w:ascii="Calibri" w:hAnsi="Calibri"/>
                <w:color w:val="FFFFFF"/>
              </w:rPr>
              <w:t>Works with minimal supervision</w:t>
            </w:r>
          </w:p>
          <w:p w14:paraId="7ECFA6AB" w14:textId="77777777" w:rsidR="00392BFA" w:rsidRPr="00EC14F5" w:rsidRDefault="00392BFA" w:rsidP="00E30A01">
            <w:pPr>
              <w:pStyle w:val="NormalWeb"/>
              <w:numPr>
                <w:ilvl w:val="0"/>
                <w:numId w:val="16"/>
              </w:numPr>
              <w:ind w:left="0" w:firstLine="0"/>
              <w:rPr>
                <w:rFonts w:ascii="Calibri" w:hAnsi="Calibri"/>
                <w:color w:val="FFFFFF"/>
              </w:rPr>
            </w:pPr>
            <w:r w:rsidRPr="00EC14F5">
              <w:rPr>
                <w:rFonts w:ascii="Calibri" w:hAnsi="Calibri"/>
                <w:color w:val="FFFFFF"/>
              </w:rPr>
              <w:t>Demonstrates responsible behavior</w:t>
            </w:r>
          </w:p>
        </w:tc>
      </w:tr>
      <w:tr w:rsidR="00392BFA" w:rsidRPr="00EC14F5" w14:paraId="52B59025" w14:textId="77777777" w:rsidTr="00543824">
        <w:trPr>
          <w:cantSplit/>
        </w:trPr>
        <w:tc>
          <w:tcPr>
            <w:tcW w:w="2178" w:type="dxa"/>
            <w:shd w:val="clear" w:color="auto" w:fill="1F497D"/>
          </w:tcPr>
          <w:p w14:paraId="6BA6E16A" w14:textId="77777777" w:rsidR="00392BFA" w:rsidRPr="00EC14F5" w:rsidRDefault="00392BFA" w:rsidP="005F6D8E">
            <w:pPr>
              <w:rPr>
                <w:color w:val="FFFFFF"/>
                <w:szCs w:val="24"/>
              </w:rPr>
            </w:pPr>
            <w:r w:rsidRPr="00EC14F5">
              <w:rPr>
                <w:color w:val="FFFFFF"/>
                <w:szCs w:val="24"/>
              </w:rPr>
              <w:t>1=Awareness</w:t>
            </w:r>
          </w:p>
        </w:tc>
        <w:tc>
          <w:tcPr>
            <w:tcW w:w="7398" w:type="dxa"/>
            <w:shd w:val="clear" w:color="auto" w:fill="1F497D"/>
          </w:tcPr>
          <w:p w14:paraId="7C2280D6" w14:textId="77777777" w:rsidR="00392BFA" w:rsidRPr="00EC14F5" w:rsidRDefault="00392BFA" w:rsidP="005F6D8E">
            <w:pPr>
              <w:rPr>
                <w:color w:val="FFFFFF"/>
                <w:szCs w:val="24"/>
              </w:rPr>
            </w:pPr>
            <w:r w:rsidRPr="00EC14F5">
              <w:rPr>
                <w:color w:val="FFFFFF"/>
                <w:szCs w:val="24"/>
              </w:rPr>
              <w:t xml:space="preserve">Occasionally self-manages, but may need regular supervision  </w:t>
            </w:r>
          </w:p>
        </w:tc>
      </w:tr>
      <w:tr w:rsidR="00392BFA" w:rsidRPr="00EC14F5" w14:paraId="0F530A5B" w14:textId="77777777" w:rsidTr="00543824">
        <w:trPr>
          <w:cantSplit/>
        </w:trPr>
        <w:tc>
          <w:tcPr>
            <w:tcW w:w="2178" w:type="dxa"/>
            <w:shd w:val="clear" w:color="auto" w:fill="1F497D"/>
          </w:tcPr>
          <w:p w14:paraId="1A67C5C4" w14:textId="77777777" w:rsidR="00392BFA" w:rsidRPr="00EC14F5" w:rsidRDefault="00392BFA" w:rsidP="005F6D8E">
            <w:pPr>
              <w:rPr>
                <w:color w:val="FFFFFF"/>
                <w:szCs w:val="24"/>
              </w:rPr>
            </w:pPr>
            <w:r w:rsidRPr="00EC14F5">
              <w:rPr>
                <w:color w:val="FFFFFF"/>
                <w:szCs w:val="24"/>
              </w:rPr>
              <w:t>2=Basic</w:t>
            </w:r>
          </w:p>
        </w:tc>
        <w:tc>
          <w:tcPr>
            <w:tcW w:w="7398" w:type="dxa"/>
            <w:shd w:val="clear" w:color="auto" w:fill="1F497D"/>
          </w:tcPr>
          <w:p w14:paraId="1A1AC061" w14:textId="77777777" w:rsidR="00392BFA" w:rsidRPr="00EC14F5" w:rsidRDefault="00392BFA" w:rsidP="005F6D8E">
            <w:pPr>
              <w:rPr>
                <w:color w:val="FFFFFF"/>
                <w:szCs w:val="24"/>
              </w:rPr>
            </w:pPr>
            <w:r w:rsidRPr="00EC14F5">
              <w:rPr>
                <w:color w:val="FFFFFF"/>
                <w:szCs w:val="24"/>
              </w:rPr>
              <w:t xml:space="preserve">Sometimes exhibits traits that are indicative of an individual with a sense of self-sufficiency </w:t>
            </w:r>
          </w:p>
        </w:tc>
      </w:tr>
      <w:tr w:rsidR="00392BFA" w:rsidRPr="00EC14F5" w14:paraId="2F512827" w14:textId="77777777" w:rsidTr="00543824">
        <w:trPr>
          <w:cantSplit/>
        </w:trPr>
        <w:tc>
          <w:tcPr>
            <w:tcW w:w="2178" w:type="dxa"/>
            <w:shd w:val="clear" w:color="auto" w:fill="1F497D"/>
          </w:tcPr>
          <w:p w14:paraId="7FC0F29D" w14:textId="77777777" w:rsidR="00392BFA" w:rsidRPr="00EC14F5" w:rsidRDefault="00392BFA" w:rsidP="005F6D8E">
            <w:pPr>
              <w:rPr>
                <w:color w:val="FFFFFF"/>
                <w:szCs w:val="24"/>
              </w:rPr>
            </w:pPr>
            <w:r w:rsidRPr="00EC14F5">
              <w:rPr>
                <w:color w:val="FFFFFF"/>
                <w:szCs w:val="24"/>
              </w:rPr>
              <w:t>3=Intermediate</w:t>
            </w:r>
          </w:p>
        </w:tc>
        <w:tc>
          <w:tcPr>
            <w:tcW w:w="7398" w:type="dxa"/>
            <w:shd w:val="clear" w:color="auto" w:fill="1F497D"/>
          </w:tcPr>
          <w:p w14:paraId="28285BA9" w14:textId="77777777" w:rsidR="00392BFA" w:rsidRPr="00EC14F5" w:rsidRDefault="00392BFA" w:rsidP="005F6D8E">
            <w:pPr>
              <w:rPr>
                <w:color w:val="FFFFFF"/>
                <w:szCs w:val="24"/>
              </w:rPr>
            </w:pPr>
            <w:r w:rsidRPr="00EC14F5">
              <w:rPr>
                <w:color w:val="FFFFFF"/>
                <w:szCs w:val="24"/>
              </w:rPr>
              <w:t xml:space="preserve">Usually exhibits a strong sense of self-management, effectively focusing on tasks without close support and supervision </w:t>
            </w:r>
          </w:p>
        </w:tc>
      </w:tr>
      <w:tr w:rsidR="00392BFA" w:rsidRPr="00EC14F5" w14:paraId="3B62526E" w14:textId="77777777" w:rsidTr="00543824">
        <w:trPr>
          <w:cantSplit/>
        </w:trPr>
        <w:tc>
          <w:tcPr>
            <w:tcW w:w="2178" w:type="dxa"/>
            <w:shd w:val="clear" w:color="auto" w:fill="1F497D"/>
          </w:tcPr>
          <w:p w14:paraId="577E3E20" w14:textId="77777777" w:rsidR="00392BFA" w:rsidRPr="00EC14F5" w:rsidRDefault="00392BFA" w:rsidP="005F6D8E">
            <w:pPr>
              <w:rPr>
                <w:color w:val="FFFFFF"/>
                <w:szCs w:val="24"/>
              </w:rPr>
            </w:pPr>
            <w:r w:rsidRPr="00EC14F5">
              <w:rPr>
                <w:color w:val="FFFFFF"/>
                <w:szCs w:val="24"/>
              </w:rPr>
              <w:t>4=Advanced</w:t>
            </w:r>
          </w:p>
        </w:tc>
        <w:tc>
          <w:tcPr>
            <w:tcW w:w="7398" w:type="dxa"/>
            <w:shd w:val="clear" w:color="auto" w:fill="1F497D"/>
          </w:tcPr>
          <w:p w14:paraId="2122494A" w14:textId="77777777" w:rsidR="00392BFA" w:rsidRPr="00EC14F5" w:rsidRDefault="00392BFA" w:rsidP="005F6D8E">
            <w:pPr>
              <w:rPr>
                <w:color w:val="FFFFFF"/>
                <w:szCs w:val="24"/>
              </w:rPr>
            </w:pPr>
            <w:r w:rsidRPr="00EC14F5">
              <w:rPr>
                <w:color w:val="FFFFFF"/>
                <w:szCs w:val="24"/>
              </w:rPr>
              <w:t xml:space="preserve">Even in the most difficult situations, exhibits a solid sense of self-management </w:t>
            </w:r>
          </w:p>
        </w:tc>
      </w:tr>
      <w:tr w:rsidR="00392BFA" w:rsidRPr="00EC14F5" w14:paraId="0D2580B7" w14:textId="77777777" w:rsidTr="00543824">
        <w:trPr>
          <w:cantSplit/>
        </w:trPr>
        <w:tc>
          <w:tcPr>
            <w:tcW w:w="2178" w:type="dxa"/>
            <w:shd w:val="clear" w:color="auto" w:fill="1F497D"/>
          </w:tcPr>
          <w:p w14:paraId="460128CB" w14:textId="77777777" w:rsidR="00392BFA" w:rsidRPr="00EC14F5" w:rsidRDefault="00392BFA" w:rsidP="005F6D8E">
            <w:pPr>
              <w:rPr>
                <w:color w:val="FFFFFF"/>
                <w:szCs w:val="24"/>
              </w:rPr>
            </w:pPr>
            <w:r w:rsidRPr="00EC14F5">
              <w:rPr>
                <w:color w:val="FFFFFF"/>
                <w:szCs w:val="24"/>
              </w:rPr>
              <w:t>5=Expert</w:t>
            </w:r>
          </w:p>
        </w:tc>
        <w:tc>
          <w:tcPr>
            <w:tcW w:w="7398" w:type="dxa"/>
            <w:shd w:val="clear" w:color="auto" w:fill="1F497D"/>
          </w:tcPr>
          <w:p w14:paraId="3586BDA0" w14:textId="77777777" w:rsidR="00392BFA" w:rsidRPr="00EC14F5" w:rsidRDefault="00392BFA" w:rsidP="005F6D8E">
            <w:pPr>
              <w:rPr>
                <w:color w:val="FFFFFF"/>
                <w:szCs w:val="24"/>
              </w:rPr>
            </w:pPr>
            <w:r w:rsidRPr="00EC14F5">
              <w:rPr>
                <w:color w:val="FFFFFF"/>
                <w:szCs w:val="24"/>
              </w:rPr>
              <w:t>Models, leads, trains, and motivates multiple levels of personnel to be</w:t>
            </w:r>
            <w:r w:rsidR="00243934">
              <w:rPr>
                <w:color w:val="FFFFFF"/>
                <w:szCs w:val="24"/>
              </w:rPr>
              <w:t xml:space="preserve"> excellent in self-management</w:t>
            </w:r>
          </w:p>
        </w:tc>
      </w:tr>
    </w:tbl>
    <w:p w14:paraId="72C79AEF" w14:textId="77777777" w:rsidR="00392BFA" w:rsidRPr="002853A7" w:rsidRDefault="002853A7" w:rsidP="005F6D8E">
      <w:pPr>
        <w:pStyle w:val="Caption"/>
        <w:rPr>
          <w:rFonts w:eastAsia="Calibri" w:cs="Times New Roman"/>
          <w:bCs w:val="0"/>
          <w:color w:val="000000"/>
          <w:sz w:val="24"/>
          <w:szCs w:val="24"/>
          <w:u w:val="single"/>
        </w:rPr>
      </w:pPr>
      <w:r>
        <w:t>Table 41: Self-Management</w:t>
      </w:r>
    </w:p>
    <w:p w14:paraId="6E8FB457" w14:textId="77777777" w:rsidR="0012151C" w:rsidRPr="00EC14F5" w:rsidRDefault="0012151C" w:rsidP="005F6D8E">
      <w:pPr>
        <w:spacing w:after="0"/>
        <w:rPr>
          <w:rFonts w:cs="Arial"/>
          <w:b/>
          <w:color w:val="1F497D"/>
          <w:szCs w:val="24"/>
        </w:rPr>
      </w:pPr>
      <w:r w:rsidRPr="00EC14F5">
        <w:rPr>
          <w:rFonts w:cs="Arial"/>
          <w:b/>
          <w:color w:val="1F497D"/>
          <w:szCs w:val="24"/>
        </w:rPr>
        <w:t>Proficiency Levels by Grade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blLook w:val="04A0" w:firstRow="1" w:lastRow="0" w:firstColumn="1" w:lastColumn="0" w:noHBand="0" w:noVBand="1"/>
      </w:tblPr>
      <w:tblGrid>
        <w:gridCol w:w="2178"/>
        <w:gridCol w:w="1014"/>
        <w:gridCol w:w="1596"/>
        <w:gridCol w:w="1596"/>
        <w:gridCol w:w="1596"/>
        <w:gridCol w:w="1596"/>
      </w:tblGrid>
      <w:tr w:rsidR="009A5086" w:rsidRPr="00EC14F5" w14:paraId="3D7D9485" w14:textId="77777777" w:rsidTr="00E45016">
        <w:trPr>
          <w:cantSplit/>
          <w:tblHeader/>
        </w:trPr>
        <w:tc>
          <w:tcPr>
            <w:tcW w:w="2178" w:type="dxa"/>
            <w:shd w:val="clear" w:color="auto" w:fill="C6D9F1"/>
          </w:tcPr>
          <w:p w14:paraId="1A064EA4" w14:textId="77777777" w:rsidR="009A5086" w:rsidRPr="00EC14F5" w:rsidRDefault="001A04DA" w:rsidP="005F6D8E">
            <w:pPr>
              <w:rPr>
                <w:color w:val="1F497D"/>
                <w:szCs w:val="24"/>
              </w:rPr>
            </w:pPr>
            <w:r w:rsidRPr="00EC14F5">
              <w:rPr>
                <w:color w:val="1F497D"/>
                <w:szCs w:val="24"/>
              </w:rPr>
              <w:t>Grade Level</w:t>
            </w:r>
          </w:p>
        </w:tc>
        <w:tc>
          <w:tcPr>
            <w:tcW w:w="1014" w:type="dxa"/>
            <w:shd w:val="clear" w:color="auto" w:fill="C6D9F1"/>
          </w:tcPr>
          <w:p w14:paraId="7F03A5BE" w14:textId="77777777" w:rsidR="009A5086" w:rsidRPr="00EC14F5" w:rsidRDefault="001A04DA" w:rsidP="005F6D8E">
            <w:pPr>
              <w:jc w:val="center"/>
              <w:rPr>
                <w:color w:val="1F497D"/>
                <w:szCs w:val="24"/>
              </w:rPr>
            </w:pPr>
            <w:r w:rsidRPr="00EC14F5">
              <w:rPr>
                <w:color w:val="1F497D"/>
                <w:szCs w:val="24"/>
              </w:rPr>
              <w:t>GS-7</w:t>
            </w:r>
          </w:p>
        </w:tc>
        <w:tc>
          <w:tcPr>
            <w:tcW w:w="1596" w:type="dxa"/>
            <w:shd w:val="clear" w:color="auto" w:fill="C6D9F1"/>
          </w:tcPr>
          <w:p w14:paraId="49FA64C1" w14:textId="77777777" w:rsidR="009A5086" w:rsidRPr="00EC14F5" w:rsidRDefault="001A04DA" w:rsidP="005F6D8E">
            <w:pPr>
              <w:jc w:val="center"/>
              <w:rPr>
                <w:color w:val="1F497D"/>
                <w:szCs w:val="24"/>
              </w:rPr>
            </w:pPr>
            <w:r w:rsidRPr="00EC14F5">
              <w:rPr>
                <w:color w:val="1F497D"/>
                <w:szCs w:val="24"/>
              </w:rPr>
              <w:t>GS-9</w:t>
            </w:r>
          </w:p>
        </w:tc>
        <w:tc>
          <w:tcPr>
            <w:tcW w:w="1596" w:type="dxa"/>
            <w:shd w:val="clear" w:color="auto" w:fill="C6D9F1"/>
          </w:tcPr>
          <w:p w14:paraId="25F82E56" w14:textId="77777777" w:rsidR="009A5086" w:rsidRPr="00EC14F5" w:rsidRDefault="001A04DA" w:rsidP="005F6D8E">
            <w:pPr>
              <w:jc w:val="center"/>
              <w:rPr>
                <w:color w:val="1F497D"/>
                <w:szCs w:val="24"/>
              </w:rPr>
            </w:pPr>
            <w:r w:rsidRPr="00EC14F5">
              <w:rPr>
                <w:color w:val="1F497D"/>
                <w:szCs w:val="24"/>
              </w:rPr>
              <w:t>GS-11</w:t>
            </w:r>
          </w:p>
        </w:tc>
        <w:tc>
          <w:tcPr>
            <w:tcW w:w="1596" w:type="dxa"/>
            <w:shd w:val="clear" w:color="auto" w:fill="C6D9F1"/>
          </w:tcPr>
          <w:p w14:paraId="3D165423" w14:textId="77777777" w:rsidR="009A5086" w:rsidRPr="00EC14F5" w:rsidRDefault="001A04DA" w:rsidP="005F6D8E">
            <w:pPr>
              <w:jc w:val="center"/>
              <w:rPr>
                <w:color w:val="1F497D"/>
                <w:szCs w:val="24"/>
              </w:rPr>
            </w:pPr>
            <w:r w:rsidRPr="00EC14F5">
              <w:rPr>
                <w:color w:val="1F497D"/>
                <w:szCs w:val="24"/>
              </w:rPr>
              <w:t>GS-12</w:t>
            </w:r>
          </w:p>
        </w:tc>
        <w:tc>
          <w:tcPr>
            <w:tcW w:w="1596" w:type="dxa"/>
            <w:shd w:val="clear" w:color="auto" w:fill="C6D9F1"/>
          </w:tcPr>
          <w:p w14:paraId="1CA693B7" w14:textId="77777777" w:rsidR="009A5086" w:rsidRPr="00EC14F5" w:rsidRDefault="001A04DA" w:rsidP="005F6D8E">
            <w:pPr>
              <w:jc w:val="center"/>
              <w:rPr>
                <w:color w:val="1F497D"/>
                <w:szCs w:val="24"/>
              </w:rPr>
            </w:pPr>
            <w:r w:rsidRPr="00EC14F5">
              <w:rPr>
                <w:color w:val="1F497D"/>
                <w:szCs w:val="24"/>
              </w:rPr>
              <w:t>GS-13</w:t>
            </w:r>
          </w:p>
        </w:tc>
      </w:tr>
      <w:tr w:rsidR="009A5086" w:rsidRPr="00EC14F5" w14:paraId="6B771D95" w14:textId="77777777" w:rsidTr="00543824">
        <w:trPr>
          <w:cantSplit/>
          <w:trHeight w:val="60"/>
        </w:trPr>
        <w:tc>
          <w:tcPr>
            <w:tcW w:w="2178" w:type="dxa"/>
            <w:shd w:val="clear" w:color="auto" w:fill="C6D9F1"/>
          </w:tcPr>
          <w:p w14:paraId="15B77F45" w14:textId="77777777" w:rsidR="009A5086" w:rsidRPr="00EC14F5" w:rsidRDefault="001A04DA" w:rsidP="005F6D8E">
            <w:pPr>
              <w:rPr>
                <w:color w:val="1F497D"/>
                <w:szCs w:val="24"/>
              </w:rPr>
            </w:pPr>
            <w:r w:rsidRPr="00EC14F5">
              <w:rPr>
                <w:color w:val="1F497D"/>
                <w:szCs w:val="24"/>
              </w:rPr>
              <w:t>Proficiency Scale</w:t>
            </w:r>
          </w:p>
        </w:tc>
        <w:tc>
          <w:tcPr>
            <w:tcW w:w="1014" w:type="dxa"/>
            <w:shd w:val="clear" w:color="auto" w:fill="C6D9F1"/>
          </w:tcPr>
          <w:p w14:paraId="3B9A4273" w14:textId="77777777" w:rsidR="009A5086" w:rsidRPr="00EC14F5" w:rsidRDefault="001A04DA" w:rsidP="005F6D8E">
            <w:pPr>
              <w:jc w:val="center"/>
              <w:rPr>
                <w:color w:val="1F497D"/>
                <w:szCs w:val="24"/>
              </w:rPr>
            </w:pPr>
            <w:r w:rsidRPr="00EC14F5">
              <w:rPr>
                <w:color w:val="1F497D"/>
                <w:szCs w:val="24"/>
              </w:rPr>
              <w:t>2</w:t>
            </w:r>
            <w:r w:rsidR="00C044E9">
              <w:rPr>
                <w:color w:val="1F497D"/>
                <w:szCs w:val="24"/>
              </w:rPr>
              <w:t>-3</w:t>
            </w:r>
          </w:p>
        </w:tc>
        <w:tc>
          <w:tcPr>
            <w:tcW w:w="1596" w:type="dxa"/>
            <w:shd w:val="clear" w:color="auto" w:fill="C6D9F1"/>
          </w:tcPr>
          <w:p w14:paraId="27F3FB16" w14:textId="77777777" w:rsidR="009A5086" w:rsidRPr="00EC14F5" w:rsidRDefault="00C044E9" w:rsidP="005F6D8E">
            <w:pPr>
              <w:jc w:val="center"/>
              <w:rPr>
                <w:bCs/>
                <w:color w:val="1F497D"/>
                <w:szCs w:val="24"/>
              </w:rPr>
            </w:pPr>
            <w:r>
              <w:rPr>
                <w:bCs/>
                <w:color w:val="1F497D"/>
                <w:szCs w:val="24"/>
              </w:rPr>
              <w:t>3</w:t>
            </w:r>
          </w:p>
        </w:tc>
        <w:tc>
          <w:tcPr>
            <w:tcW w:w="1596" w:type="dxa"/>
            <w:shd w:val="clear" w:color="auto" w:fill="C6D9F1"/>
          </w:tcPr>
          <w:p w14:paraId="55F45581" w14:textId="77777777" w:rsidR="009A5086" w:rsidRPr="00EC14F5" w:rsidRDefault="001A04DA" w:rsidP="005F6D8E">
            <w:pPr>
              <w:jc w:val="center"/>
              <w:rPr>
                <w:bCs/>
                <w:color w:val="1F497D"/>
                <w:szCs w:val="24"/>
              </w:rPr>
            </w:pPr>
            <w:r w:rsidRPr="00EC14F5">
              <w:rPr>
                <w:bCs/>
                <w:color w:val="1F497D"/>
                <w:szCs w:val="24"/>
              </w:rPr>
              <w:t>3-4</w:t>
            </w:r>
          </w:p>
        </w:tc>
        <w:tc>
          <w:tcPr>
            <w:tcW w:w="1596" w:type="dxa"/>
            <w:shd w:val="clear" w:color="auto" w:fill="C6D9F1"/>
          </w:tcPr>
          <w:p w14:paraId="19811FE4" w14:textId="77777777" w:rsidR="009A5086" w:rsidRPr="00EC14F5" w:rsidRDefault="001A04DA" w:rsidP="005F6D8E">
            <w:pPr>
              <w:jc w:val="center"/>
              <w:rPr>
                <w:bCs/>
                <w:color w:val="1F497D"/>
                <w:szCs w:val="24"/>
              </w:rPr>
            </w:pPr>
            <w:r w:rsidRPr="00EC14F5">
              <w:rPr>
                <w:bCs/>
                <w:color w:val="1F497D"/>
                <w:szCs w:val="24"/>
              </w:rPr>
              <w:t>4</w:t>
            </w:r>
          </w:p>
        </w:tc>
        <w:tc>
          <w:tcPr>
            <w:tcW w:w="1596" w:type="dxa"/>
            <w:shd w:val="clear" w:color="auto" w:fill="C6D9F1"/>
          </w:tcPr>
          <w:p w14:paraId="09B12222" w14:textId="77777777" w:rsidR="009A5086" w:rsidRPr="00EC14F5" w:rsidRDefault="00C044E9" w:rsidP="005F6D8E">
            <w:pPr>
              <w:jc w:val="center"/>
              <w:rPr>
                <w:bCs/>
                <w:color w:val="1F497D"/>
                <w:szCs w:val="24"/>
              </w:rPr>
            </w:pPr>
            <w:r>
              <w:rPr>
                <w:bCs/>
                <w:color w:val="1F497D"/>
                <w:szCs w:val="24"/>
              </w:rPr>
              <w:t>5</w:t>
            </w:r>
          </w:p>
        </w:tc>
      </w:tr>
    </w:tbl>
    <w:p w14:paraId="53B6D5EA" w14:textId="77777777" w:rsidR="008B5BB8" w:rsidRPr="002853A7" w:rsidRDefault="002853A7" w:rsidP="005F6D8E">
      <w:pPr>
        <w:pStyle w:val="Caption"/>
        <w:rPr>
          <w:rFonts w:eastAsia="Calibri" w:cs="Times New Roman"/>
          <w:bCs w:val="0"/>
          <w:color w:val="000000"/>
          <w:sz w:val="24"/>
          <w:szCs w:val="24"/>
          <w:u w:val="single"/>
        </w:rPr>
      </w:pPr>
      <w:r>
        <w:t xml:space="preserve">Table 42: </w:t>
      </w:r>
      <w:r w:rsidRPr="00CC1B7D">
        <w:t>Proficiency Levels by Grade</w:t>
      </w:r>
    </w:p>
    <w:p w14:paraId="2839445B" w14:textId="77777777" w:rsidR="00CA1C3E" w:rsidRPr="00EC14F5" w:rsidRDefault="00CA1C3E" w:rsidP="00263B96">
      <w:pPr>
        <w:pStyle w:val="Heading2"/>
        <w:ind w:left="360"/>
      </w:pPr>
      <w:r w:rsidRPr="00EC14F5">
        <w:lastRenderedPageBreak/>
        <w:t>BASELINE JOB REQUIREMENTS, AND PROFICIENCY DEMONSTRATIONS, BY GRADE LEVEL</w:t>
      </w:r>
    </w:p>
    <w:p w14:paraId="38002270" w14:textId="77777777" w:rsidR="00CA1C3E" w:rsidRPr="00EC14F5" w:rsidRDefault="00CA1C3E" w:rsidP="00E30A01">
      <w:pPr>
        <w:pStyle w:val="Heading3"/>
        <w:numPr>
          <w:ilvl w:val="0"/>
          <w:numId w:val="28"/>
        </w:numPr>
      </w:pPr>
      <w:r w:rsidRPr="00EC14F5">
        <w:t>GS-0560-07 – Budget Analyst</w:t>
      </w:r>
    </w:p>
    <w:p w14:paraId="7835F22F" w14:textId="77777777" w:rsidR="00F329ED" w:rsidRPr="00EC14F5" w:rsidRDefault="00F329ED" w:rsidP="00243934">
      <w:pPr>
        <w:pStyle w:val="Heading4"/>
        <w:ind w:left="720"/>
      </w:pPr>
      <w:r w:rsidRPr="00EC14F5">
        <w:t>Baseline Job Requirements</w:t>
      </w:r>
    </w:p>
    <w:p w14:paraId="4898EA90" w14:textId="77777777" w:rsidR="00F329ED" w:rsidRPr="00EC14F5" w:rsidRDefault="00F329ED" w:rsidP="00E30A01">
      <w:pPr>
        <w:pStyle w:val="ListParagraph"/>
        <w:numPr>
          <w:ilvl w:val="0"/>
          <w:numId w:val="3"/>
        </w:numPr>
        <w:spacing w:after="0" w:line="240" w:lineRule="auto"/>
        <w:rPr>
          <w:rFonts w:cs="Arial"/>
          <w:szCs w:val="24"/>
        </w:rPr>
      </w:pPr>
      <w:r w:rsidRPr="00896804">
        <w:t>A</w:t>
      </w:r>
      <w:r w:rsidRPr="00EC14F5">
        <w:rPr>
          <w:rFonts w:cs="Arial"/>
          <w:szCs w:val="24"/>
        </w:rPr>
        <w:t xml:space="preserve"> 4-year course of study leading to a bachelor's degree with a major in any field; or at least 24 semester hours in any combination of an appropriate business field. </w:t>
      </w:r>
    </w:p>
    <w:p w14:paraId="2D6B68F6" w14:textId="77777777" w:rsidR="00F329ED" w:rsidRPr="00EC14F5" w:rsidRDefault="00F329ED" w:rsidP="00E30A01">
      <w:pPr>
        <w:pStyle w:val="ListParagraph"/>
        <w:numPr>
          <w:ilvl w:val="0"/>
          <w:numId w:val="3"/>
        </w:numPr>
        <w:spacing w:after="0" w:line="240" w:lineRule="auto"/>
        <w:rPr>
          <w:rFonts w:cs="Arial"/>
          <w:szCs w:val="24"/>
        </w:rPr>
      </w:pPr>
      <w:r w:rsidRPr="00EC14F5">
        <w:rPr>
          <w:rFonts w:cs="Arial"/>
          <w:szCs w:val="24"/>
        </w:rPr>
        <w:t xml:space="preserve">Knowledge and ability to apply basic acquisition procedures and techniques and commonly used contracting methods and contract types to carry out recurring assignments and perform developmental assignments or segments of large acquisitions. </w:t>
      </w:r>
    </w:p>
    <w:p w14:paraId="0CA66642" w14:textId="77777777" w:rsidR="00F329ED" w:rsidRPr="00EC14F5" w:rsidRDefault="00F329ED" w:rsidP="00E30A01">
      <w:pPr>
        <w:pStyle w:val="ListParagraph"/>
        <w:numPr>
          <w:ilvl w:val="0"/>
          <w:numId w:val="3"/>
        </w:numPr>
        <w:spacing w:after="0" w:line="240" w:lineRule="auto"/>
        <w:rPr>
          <w:rFonts w:cs="Arial"/>
          <w:szCs w:val="24"/>
        </w:rPr>
      </w:pPr>
      <w:r w:rsidRPr="00EC14F5">
        <w:rPr>
          <w:rFonts w:cs="Arial"/>
          <w:szCs w:val="24"/>
        </w:rPr>
        <w:t xml:space="preserve">Knowledge and skill to draw conclusions and make recommendations by analyzing facts and making comparisons.  </w:t>
      </w:r>
    </w:p>
    <w:p w14:paraId="66ADB0FD" w14:textId="77777777" w:rsidR="00F329ED" w:rsidRPr="00EC14F5" w:rsidRDefault="00F329ED" w:rsidP="00E30A01">
      <w:pPr>
        <w:pStyle w:val="ListParagraph"/>
        <w:numPr>
          <w:ilvl w:val="0"/>
          <w:numId w:val="3"/>
        </w:numPr>
        <w:spacing w:after="0" w:line="240" w:lineRule="auto"/>
        <w:rPr>
          <w:rFonts w:cs="Arial"/>
          <w:szCs w:val="24"/>
        </w:rPr>
      </w:pPr>
      <w:r w:rsidRPr="00EC14F5">
        <w:rPr>
          <w:rFonts w:cs="Arial"/>
          <w:szCs w:val="24"/>
        </w:rPr>
        <w:t xml:space="preserve">Familiarity with business practices and market conditions sufficient to evaluate offer or responsiveness, contractor responsibility and contractor performance. </w:t>
      </w:r>
    </w:p>
    <w:p w14:paraId="306BD0E6" w14:textId="77777777" w:rsidR="00F329ED" w:rsidRPr="00EC14F5" w:rsidRDefault="00F329ED" w:rsidP="00E30A01">
      <w:pPr>
        <w:pStyle w:val="ListParagraph"/>
        <w:numPr>
          <w:ilvl w:val="0"/>
          <w:numId w:val="3"/>
        </w:numPr>
        <w:spacing w:after="0" w:line="240" w:lineRule="auto"/>
        <w:rPr>
          <w:rFonts w:cs="Arial"/>
          <w:szCs w:val="24"/>
        </w:rPr>
      </w:pPr>
      <w:r w:rsidRPr="00EC14F5">
        <w:rPr>
          <w:rFonts w:cs="Arial"/>
          <w:szCs w:val="24"/>
        </w:rPr>
        <w:t>Ability to present factual information, compose memoranda, and draft contract provisions and supporting documents.</w:t>
      </w:r>
    </w:p>
    <w:p w14:paraId="3339CC1D" w14:textId="77777777" w:rsidR="00F329ED" w:rsidRDefault="00F329ED" w:rsidP="00E30A01">
      <w:pPr>
        <w:pStyle w:val="ListParagraph"/>
        <w:numPr>
          <w:ilvl w:val="0"/>
          <w:numId w:val="3"/>
        </w:numPr>
        <w:spacing w:after="0" w:line="240" w:lineRule="auto"/>
        <w:rPr>
          <w:rFonts w:cs="Arial"/>
          <w:szCs w:val="24"/>
        </w:rPr>
      </w:pPr>
      <w:r w:rsidRPr="00EC14F5">
        <w:rPr>
          <w:rFonts w:cs="Arial"/>
          <w:szCs w:val="24"/>
        </w:rPr>
        <w:t>Ability to communicate orally.</w:t>
      </w:r>
    </w:p>
    <w:p w14:paraId="4B585617" w14:textId="77777777" w:rsidR="00BF5E08" w:rsidRPr="00B337E0" w:rsidRDefault="00934B80" w:rsidP="00E30A01">
      <w:pPr>
        <w:pStyle w:val="ListParagraph"/>
        <w:numPr>
          <w:ilvl w:val="0"/>
          <w:numId w:val="3"/>
        </w:numPr>
        <w:spacing w:after="0" w:line="240" w:lineRule="auto"/>
        <w:rPr>
          <w:rFonts w:cs="Arial"/>
          <w:szCs w:val="24"/>
        </w:rPr>
      </w:pPr>
      <w:r w:rsidRPr="00EC14F5">
        <w:rPr>
          <w:rFonts w:cs="Arial"/>
          <w:szCs w:val="24"/>
        </w:rPr>
        <w:t>Ability to communicate in writing</w:t>
      </w:r>
      <w:r>
        <w:rPr>
          <w:rFonts w:cs="Arial"/>
          <w:szCs w:val="24"/>
        </w:rPr>
        <w:t>.</w:t>
      </w:r>
    </w:p>
    <w:p w14:paraId="16EB9D3B" w14:textId="77777777" w:rsidR="00CF4224" w:rsidRPr="00EC14F5" w:rsidRDefault="00CF4224" w:rsidP="00243934">
      <w:pPr>
        <w:pStyle w:val="Heading4"/>
        <w:ind w:left="720"/>
      </w:pPr>
      <w:proofErr w:type="gramStart"/>
      <w:r w:rsidRPr="00EC14F5">
        <w:t>Educational  Requirements</w:t>
      </w:r>
      <w:proofErr w:type="gramEnd"/>
      <w:r w:rsidR="00F329ED" w:rsidRPr="00EC14F5">
        <w:t xml:space="preserve"> </w:t>
      </w:r>
    </w:p>
    <w:p w14:paraId="67FB90FC" w14:textId="77777777" w:rsidR="00EC14F5" w:rsidRPr="00760213" w:rsidRDefault="002B3D70" w:rsidP="00760213">
      <w:pPr>
        <w:spacing w:after="0" w:line="240" w:lineRule="auto"/>
        <w:ind w:left="360"/>
        <w:rPr>
          <w:szCs w:val="24"/>
        </w:rPr>
      </w:pPr>
      <w:r w:rsidRPr="00EC14F5">
        <w:rPr>
          <w:color w:val="000000"/>
          <w:szCs w:val="24"/>
        </w:rPr>
        <w:t>One</w:t>
      </w:r>
      <w:r w:rsidR="001D6356" w:rsidRPr="00EC14F5">
        <w:rPr>
          <w:color w:val="000000"/>
          <w:szCs w:val="24"/>
        </w:rPr>
        <w:t xml:space="preserve"> full year of graduate level education </w:t>
      </w:r>
      <w:r w:rsidR="001D6356" w:rsidRPr="00EC14F5">
        <w:rPr>
          <w:i/>
          <w:iCs/>
          <w:color w:val="000000"/>
          <w:szCs w:val="24"/>
        </w:rPr>
        <w:t xml:space="preserve">or </w:t>
      </w:r>
      <w:r w:rsidR="001D6356" w:rsidRPr="00EC14F5">
        <w:rPr>
          <w:color w:val="000000"/>
          <w:szCs w:val="24"/>
        </w:rPr>
        <w:t>superior academic achievement</w:t>
      </w:r>
      <w:r w:rsidR="00F329ED" w:rsidRPr="00EC14F5">
        <w:rPr>
          <w:color w:val="000000"/>
          <w:szCs w:val="24"/>
        </w:rPr>
        <w:t>.</w:t>
      </w:r>
    </w:p>
    <w:p w14:paraId="38F6085C" w14:textId="77777777" w:rsidR="00CA1C3E" w:rsidRPr="00EC14F5" w:rsidRDefault="00CA1C3E" w:rsidP="004B0498">
      <w:pPr>
        <w:pStyle w:val="Heading2"/>
        <w:ind w:left="360"/>
      </w:pPr>
      <w:r w:rsidRPr="00EC14F5">
        <w:t>BASELINE JOB REQUIREMENTS, AND PROFICIENCY DEMONSTRATIONS, BY GRADE LEVEL</w:t>
      </w:r>
    </w:p>
    <w:p w14:paraId="51AB9214" w14:textId="77777777" w:rsidR="00CA1C3E" w:rsidRPr="00EC14F5" w:rsidRDefault="00CA1C3E" w:rsidP="00E30A01">
      <w:pPr>
        <w:pStyle w:val="Heading3"/>
        <w:numPr>
          <w:ilvl w:val="0"/>
          <w:numId w:val="29"/>
        </w:numPr>
      </w:pPr>
      <w:r w:rsidRPr="00EC14F5">
        <w:t>GS-0560-09 – Budget Analyst</w:t>
      </w:r>
    </w:p>
    <w:p w14:paraId="3E0FEF3E" w14:textId="77777777" w:rsidR="00CA1C3E" w:rsidRPr="00EC14F5" w:rsidRDefault="00CA1C3E" w:rsidP="00243934">
      <w:pPr>
        <w:pStyle w:val="Heading4"/>
        <w:ind w:left="720"/>
      </w:pPr>
      <w:r w:rsidRPr="00EC14F5">
        <w:t>Baseline Job Requirements</w:t>
      </w:r>
    </w:p>
    <w:p w14:paraId="0459FF89" w14:textId="77777777" w:rsidR="001D6356" w:rsidRPr="00EC14F5" w:rsidRDefault="001A04DA" w:rsidP="00E30A01">
      <w:pPr>
        <w:pStyle w:val="ListParagraph"/>
        <w:numPr>
          <w:ilvl w:val="0"/>
          <w:numId w:val="17"/>
        </w:numPr>
        <w:spacing w:after="0" w:line="240" w:lineRule="auto"/>
        <w:rPr>
          <w:szCs w:val="24"/>
        </w:rPr>
      </w:pPr>
      <w:r w:rsidRPr="00EC14F5">
        <w:rPr>
          <w:szCs w:val="24"/>
        </w:rPr>
        <w:t xml:space="preserve">Knowledge of Federal and Department budgetary methods, practices, procedures, regulations, and other guides in order to perform routine continuing assignments in the areas of budget formulation, presentation, and/or execution. </w:t>
      </w:r>
    </w:p>
    <w:p w14:paraId="0BACCE5D" w14:textId="77777777" w:rsidR="001D6356" w:rsidRPr="00EC14F5" w:rsidRDefault="001A04DA" w:rsidP="00E30A01">
      <w:pPr>
        <w:pStyle w:val="ListParagraph"/>
        <w:numPr>
          <w:ilvl w:val="0"/>
          <w:numId w:val="17"/>
        </w:numPr>
        <w:spacing w:after="0" w:line="240" w:lineRule="auto"/>
        <w:rPr>
          <w:szCs w:val="24"/>
        </w:rPr>
      </w:pPr>
      <w:r w:rsidRPr="00EC14F5">
        <w:rPr>
          <w:szCs w:val="24"/>
        </w:rPr>
        <w:t xml:space="preserve">Ability to extract, review, and analyze numerical information such as monthly expense statements, budget requests, cost estimates in order to prepare reports and analyses.  </w:t>
      </w:r>
    </w:p>
    <w:p w14:paraId="7F7583F9" w14:textId="77777777" w:rsidR="001D6356" w:rsidRPr="00EC14F5" w:rsidRDefault="001A04DA" w:rsidP="00E30A01">
      <w:pPr>
        <w:pStyle w:val="ListParagraph"/>
        <w:numPr>
          <w:ilvl w:val="0"/>
          <w:numId w:val="17"/>
        </w:numPr>
        <w:spacing w:after="0" w:line="240" w:lineRule="auto"/>
        <w:rPr>
          <w:szCs w:val="24"/>
        </w:rPr>
      </w:pPr>
      <w:r w:rsidRPr="00EC14F5">
        <w:rPr>
          <w:szCs w:val="24"/>
        </w:rPr>
        <w:t xml:space="preserve">Skill in categorizing and analyzing quantitative data in order to analyze budgetary and accounting activities.  Knowledge of assigned organization's structure, programs, and the budgetary and financial relationships of the organization to determine whether estimates of funding needs are appropriate or if funds are being expended according to the program's goals and objectives.  </w:t>
      </w:r>
    </w:p>
    <w:p w14:paraId="5A54DE84" w14:textId="77777777" w:rsidR="001D6356" w:rsidRPr="00EC14F5" w:rsidRDefault="001A04DA" w:rsidP="00E30A01">
      <w:pPr>
        <w:pStyle w:val="ListParagraph"/>
        <w:numPr>
          <w:ilvl w:val="0"/>
          <w:numId w:val="17"/>
        </w:numPr>
        <w:spacing w:after="0" w:line="240" w:lineRule="auto"/>
        <w:rPr>
          <w:szCs w:val="24"/>
        </w:rPr>
      </w:pPr>
      <w:r w:rsidRPr="00EC14F5">
        <w:rPr>
          <w:szCs w:val="24"/>
        </w:rPr>
        <w:t xml:space="preserve">Knowledge and understanding of the overall budgeting process and ability to grasp the relationship of specific details to the overall budget.  </w:t>
      </w:r>
    </w:p>
    <w:p w14:paraId="04E95FEC" w14:textId="77777777" w:rsidR="001D6356" w:rsidRPr="00EC14F5" w:rsidRDefault="001A04DA" w:rsidP="00E30A01">
      <w:pPr>
        <w:pStyle w:val="ListParagraph"/>
        <w:numPr>
          <w:ilvl w:val="0"/>
          <w:numId w:val="17"/>
        </w:numPr>
        <w:spacing w:after="0" w:line="240" w:lineRule="auto"/>
        <w:rPr>
          <w:szCs w:val="24"/>
        </w:rPr>
      </w:pPr>
      <w:r w:rsidRPr="00EC14F5">
        <w:rPr>
          <w:szCs w:val="24"/>
        </w:rPr>
        <w:t xml:space="preserve">Skilled in the use of a variety of software programs such as Excel to maintain and present the organization’s financial data.  Ability to enter and extract data from financial management databases and systems utilized by the organization.  </w:t>
      </w:r>
    </w:p>
    <w:p w14:paraId="08119EC7" w14:textId="77777777" w:rsidR="001D6356" w:rsidRPr="00760213" w:rsidRDefault="001A04DA" w:rsidP="00E30A01">
      <w:pPr>
        <w:pStyle w:val="ListParagraph"/>
        <w:numPr>
          <w:ilvl w:val="0"/>
          <w:numId w:val="17"/>
        </w:numPr>
        <w:spacing w:after="0" w:line="240" w:lineRule="auto"/>
        <w:rPr>
          <w:szCs w:val="24"/>
        </w:rPr>
      </w:pPr>
      <w:r w:rsidRPr="00EC14F5">
        <w:rPr>
          <w:szCs w:val="24"/>
        </w:rPr>
        <w:t>Ability to communicate verbally to gather and exchange information.  Ability to communicate in writing to prepare and present reports and other factual documents.</w:t>
      </w:r>
    </w:p>
    <w:p w14:paraId="2704FB0E" w14:textId="77777777" w:rsidR="001D6356" w:rsidRPr="00EC14F5" w:rsidRDefault="001D6356" w:rsidP="00243934">
      <w:pPr>
        <w:pStyle w:val="Heading4"/>
        <w:ind w:left="720"/>
      </w:pPr>
      <w:r w:rsidRPr="00EC14F5">
        <w:lastRenderedPageBreak/>
        <w:t>Proficiency Demonstrations</w:t>
      </w:r>
    </w:p>
    <w:p w14:paraId="05201BDC" w14:textId="77777777" w:rsidR="001D6356" w:rsidRPr="00EC14F5" w:rsidRDefault="001D6356" w:rsidP="005F6D8E">
      <w:pPr>
        <w:spacing w:after="0" w:line="240" w:lineRule="auto"/>
      </w:pPr>
    </w:p>
    <w:p w14:paraId="3BD97D3F" w14:textId="77777777" w:rsidR="001D6356" w:rsidRPr="00EC14F5" w:rsidRDefault="001D6356" w:rsidP="004B0498">
      <w:pPr>
        <w:spacing w:after="0" w:line="240" w:lineRule="auto"/>
        <w:ind w:left="360"/>
        <w:rPr>
          <w:szCs w:val="24"/>
        </w:rPr>
      </w:pPr>
      <w:r w:rsidRPr="00EC14F5">
        <w:rPr>
          <w:szCs w:val="24"/>
        </w:rPr>
        <w:t xml:space="preserve">The work involves varied duties in the budget process. Assignments are of moderate difficulty and require the use of a number of different and unrelated analytical methods and techniques. The techniques used in following procedures are normally </w:t>
      </w:r>
      <w:proofErr w:type="gramStart"/>
      <w:r w:rsidRPr="00EC14F5">
        <w:rPr>
          <w:szCs w:val="24"/>
        </w:rPr>
        <w:t>routine, but</w:t>
      </w:r>
      <w:proofErr w:type="gramEnd"/>
      <w:r w:rsidRPr="00EC14F5">
        <w:rPr>
          <w:szCs w:val="24"/>
        </w:rPr>
        <w:t xml:space="preserve"> may involve some adaptation of established procedures. For each step, the specialist must make decisions on the appropriate course of action to choose.</w:t>
      </w:r>
    </w:p>
    <w:p w14:paraId="21A6A7D0" w14:textId="77777777" w:rsidR="001D6356" w:rsidRPr="00EC14F5" w:rsidRDefault="001D6356" w:rsidP="005F6D8E">
      <w:pPr>
        <w:spacing w:after="0" w:line="240" w:lineRule="auto"/>
      </w:pPr>
    </w:p>
    <w:p w14:paraId="1180ACCF" w14:textId="77777777" w:rsidR="001D6356" w:rsidRPr="00EC14F5" w:rsidRDefault="001D6356" w:rsidP="00243934">
      <w:pPr>
        <w:pStyle w:val="Heading4"/>
        <w:ind w:left="720"/>
      </w:pPr>
      <w:r w:rsidRPr="00EC14F5">
        <w:t>Education Requirements</w:t>
      </w:r>
    </w:p>
    <w:p w14:paraId="1072374D" w14:textId="77777777" w:rsidR="001D6356" w:rsidRPr="00EC14F5" w:rsidRDefault="001D6356" w:rsidP="005F6D8E">
      <w:pPr>
        <w:spacing w:after="0" w:line="240" w:lineRule="auto"/>
        <w:rPr>
          <w:b/>
          <w:color w:val="0070C0"/>
          <w:sz w:val="28"/>
          <w:szCs w:val="28"/>
        </w:rPr>
      </w:pPr>
      <w:r w:rsidRPr="00EC14F5">
        <w:rPr>
          <w:color w:val="000000"/>
          <w:szCs w:val="24"/>
        </w:rPr>
        <w:t xml:space="preserve">Master's or equivalent graduate degree </w:t>
      </w:r>
      <w:r w:rsidRPr="00EC14F5">
        <w:rPr>
          <w:i/>
          <w:iCs/>
          <w:color w:val="000000"/>
          <w:szCs w:val="24"/>
        </w:rPr>
        <w:t xml:space="preserve">or </w:t>
      </w:r>
      <w:r w:rsidRPr="00EC14F5">
        <w:rPr>
          <w:color w:val="000000"/>
          <w:szCs w:val="24"/>
        </w:rPr>
        <w:t xml:space="preserve">2 full years of progressively higher level graduate education leading to such a degree </w:t>
      </w:r>
      <w:r w:rsidRPr="00EC14F5">
        <w:rPr>
          <w:i/>
          <w:iCs/>
          <w:color w:val="000000"/>
          <w:szCs w:val="24"/>
        </w:rPr>
        <w:t xml:space="preserve">or </w:t>
      </w:r>
      <w:r w:rsidRPr="00EC14F5">
        <w:rPr>
          <w:color w:val="000000"/>
          <w:szCs w:val="24"/>
        </w:rPr>
        <w:t>LL.B. or J.D., if related</w:t>
      </w:r>
    </w:p>
    <w:p w14:paraId="08C03DFF" w14:textId="77777777" w:rsidR="00CA1C3E" w:rsidRPr="00EC14F5" w:rsidRDefault="00CA1C3E" w:rsidP="004B0498">
      <w:pPr>
        <w:pStyle w:val="Heading2"/>
        <w:ind w:left="360"/>
      </w:pPr>
      <w:r w:rsidRPr="00EC14F5">
        <w:t>BASELINE JOB REQUIREMENTS, AND PROFICIENCY DEMONSTRATIONS, BY GRADE LEVEL</w:t>
      </w:r>
    </w:p>
    <w:p w14:paraId="52171BE1" w14:textId="77777777" w:rsidR="00CA1C3E" w:rsidRPr="00EC14F5" w:rsidRDefault="00CA1C3E" w:rsidP="00E30A01">
      <w:pPr>
        <w:pStyle w:val="Heading3"/>
        <w:numPr>
          <w:ilvl w:val="0"/>
          <w:numId w:val="30"/>
        </w:numPr>
      </w:pPr>
      <w:r w:rsidRPr="00EC14F5">
        <w:t>GS-0560-11 – Budget Analyst</w:t>
      </w:r>
    </w:p>
    <w:p w14:paraId="5B956213" w14:textId="77777777" w:rsidR="00CA1C3E" w:rsidRPr="00EC14F5" w:rsidRDefault="00CA1C3E" w:rsidP="00243934">
      <w:pPr>
        <w:pStyle w:val="Heading4"/>
        <w:ind w:left="720"/>
      </w:pPr>
      <w:r w:rsidRPr="00EC14F5">
        <w:t>Baseline Job Requirements</w:t>
      </w:r>
    </w:p>
    <w:p w14:paraId="0CE05CDB" w14:textId="77777777" w:rsidR="001D6356" w:rsidRPr="00EC14F5" w:rsidRDefault="001A04DA" w:rsidP="00E30A01">
      <w:pPr>
        <w:pStyle w:val="ListParagraph"/>
        <w:numPr>
          <w:ilvl w:val="0"/>
          <w:numId w:val="18"/>
        </w:numPr>
        <w:spacing w:after="0" w:line="240" w:lineRule="auto"/>
        <w:rPr>
          <w:szCs w:val="24"/>
        </w:rPr>
      </w:pPr>
      <w:r w:rsidRPr="00EC14F5">
        <w:rPr>
          <w:szCs w:val="24"/>
        </w:rPr>
        <w:t xml:space="preserve">Comprehensive knowledge of Departmental and Federal budget processes, policies, procedures, and regulations to assure that budget estimates, projections, and submissions conform to requirements, guidelines, and financial objectives.  </w:t>
      </w:r>
    </w:p>
    <w:p w14:paraId="1656EAE5" w14:textId="77777777" w:rsidR="001D6356" w:rsidRPr="00EC14F5" w:rsidRDefault="001A04DA" w:rsidP="00E30A01">
      <w:pPr>
        <w:pStyle w:val="ListParagraph"/>
        <w:numPr>
          <w:ilvl w:val="0"/>
          <w:numId w:val="18"/>
        </w:numPr>
        <w:spacing w:after="0" w:line="240" w:lineRule="auto"/>
        <w:rPr>
          <w:szCs w:val="24"/>
        </w:rPr>
      </w:pPr>
      <w:r w:rsidRPr="00EC14F5">
        <w:rPr>
          <w:szCs w:val="24"/>
        </w:rPr>
        <w:t xml:space="preserve">Detailed knowledge of assigned organization and programs to analyze and evaluate the effects of continuing changes in program plans and funding on the accomplishment of the organizations' budget and program goals and objectives. </w:t>
      </w:r>
    </w:p>
    <w:p w14:paraId="1F7E028C" w14:textId="77777777" w:rsidR="001D6356" w:rsidRPr="00EC14F5" w:rsidRDefault="001A04DA" w:rsidP="00E30A01">
      <w:pPr>
        <w:pStyle w:val="ListParagraph"/>
        <w:numPr>
          <w:ilvl w:val="0"/>
          <w:numId w:val="18"/>
        </w:numPr>
        <w:spacing w:after="0" w:line="240" w:lineRule="auto"/>
        <w:rPr>
          <w:szCs w:val="24"/>
        </w:rPr>
      </w:pPr>
      <w:r w:rsidRPr="00EC14F5">
        <w:rPr>
          <w:szCs w:val="24"/>
        </w:rPr>
        <w:t xml:space="preserve">Skill in the identification, analysis, and resolution of a range of budgetary problems to develop alternative solutions and to resolve problems. </w:t>
      </w:r>
    </w:p>
    <w:p w14:paraId="403486E8" w14:textId="77777777" w:rsidR="001D6356" w:rsidRPr="00EC14F5" w:rsidRDefault="001A04DA" w:rsidP="00E30A01">
      <w:pPr>
        <w:pStyle w:val="ListParagraph"/>
        <w:numPr>
          <w:ilvl w:val="0"/>
          <w:numId w:val="18"/>
        </w:numPr>
        <w:spacing w:after="0" w:line="240" w:lineRule="auto"/>
        <w:rPr>
          <w:szCs w:val="24"/>
        </w:rPr>
      </w:pPr>
      <w:r w:rsidRPr="00EC14F5">
        <w:rPr>
          <w:szCs w:val="24"/>
        </w:rPr>
        <w:t xml:space="preserve">Knowledge of automated financial management systems used by the organization to monitor funds and analyze financial data and skill in extrapolating information from these systems to prepare reports for substantive programs. </w:t>
      </w:r>
    </w:p>
    <w:p w14:paraId="3A284826" w14:textId="77777777" w:rsidR="001D6356" w:rsidRPr="00EC14F5" w:rsidRDefault="001A04DA" w:rsidP="00E30A01">
      <w:pPr>
        <w:pStyle w:val="ListParagraph"/>
        <w:numPr>
          <w:ilvl w:val="0"/>
          <w:numId w:val="18"/>
        </w:numPr>
        <w:spacing w:after="0" w:line="240" w:lineRule="auto"/>
        <w:rPr>
          <w:szCs w:val="24"/>
        </w:rPr>
      </w:pPr>
      <w:r w:rsidRPr="00EC14F5">
        <w:rPr>
          <w:szCs w:val="24"/>
        </w:rPr>
        <w:t xml:space="preserve">Ability to communicate verbally to gather and present information and to explain regulations, policies, procedures, and requirements. </w:t>
      </w:r>
    </w:p>
    <w:p w14:paraId="3664B9CA" w14:textId="77777777" w:rsidR="001D6356" w:rsidRPr="00760213" w:rsidRDefault="001A04DA" w:rsidP="00E30A01">
      <w:pPr>
        <w:pStyle w:val="ListParagraph"/>
        <w:numPr>
          <w:ilvl w:val="0"/>
          <w:numId w:val="18"/>
        </w:numPr>
        <w:spacing w:after="0" w:line="240" w:lineRule="auto"/>
        <w:rPr>
          <w:szCs w:val="24"/>
        </w:rPr>
      </w:pPr>
      <w:r w:rsidRPr="00EC14F5">
        <w:rPr>
          <w:szCs w:val="24"/>
        </w:rPr>
        <w:t>Ability to communicate in writing to prepare and present reports and other budgetary documents.</w:t>
      </w:r>
    </w:p>
    <w:p w14:paraId="51384802" w14:textId="77777777" w:rsidR="001D6356" w:rsidRPr="00EC14F5" w:rsidRDefault="001D6356" w:rsidP="00243934">
      <w:pPr>
        <w:pStyle w:val="Heading4"/>
        <w:ind w:left="720"/>
      </w:pPr>
      <w:r w:rsidRPr="00EC14F5">
        <w:t>Proficiency Demonstrations</w:t>
      </w:r>
    </w:p>
    <w:p w14:paraId="772F5575" w14:textId="77777777" w:rsidR="001D6356" w:rsidRPr="00EC14F5" w:rsidRDefault="001D6356" w:rsidP="00760213">
      <w:pPr>
        <w:spacing w:after="0" w:line="240" w:lineRule="auto"/>
        <w:ind w:left="360"/>
        <w:rPr>
          <w:szCs w:val="24"/>
        </w:rPr>
      </w:pPr>
      <w:r w:rsidRPr="00EC14F5">
        <w:rPr>
          <w:szCs w:val="24"/>
        </w:rPr>
        <w:t>The work involves complex and varied duties in the budget process including: preparing detailed budget estimates, justifications and budget execution plans; compiling cost figures; monitoring the rates of obligations and expenditure of funds; filling out a variety of unrelated budget forms, documents, and reports; and providing advice and recommendations to managers. Assignments are of more than average difficulty and involve the consideration of legal and regulatory constraints, methods for obtaining and distributing funds, proposed uses of requested funds, cyclical time frames and deadlines, and alternative means of accomplishing budgetary and program objectives. The work often involves making decisions and recommendations concerning the technical treatment of budgetary data under conditions of high uncertainty and/or short timeframes.</w:t>
      </w:r>
    </w:p>
    <w:p w14:paraId="6DEE5672" w14:textId="77777777" w:rsidR="001D6356" w:rsidRPr="00EC14F5" w:rsidRDefault="001D6356" w:rsidP="00243934">
      <w:pPr>
        <w:pStyle w:val="Heading4"/>
        <w:ind w:left="720"/>
      </w:pPr>
      <w:r w:rsidRPr="00EC14F5">
        <w:lastRenderedPageBreak/>
        <w:t>Education Requirements</w:t>
      </w:r>
    </w:p>
    <w:p w14:paraId="6B7757CF" w14:textId="77777777" w:rsidR="001D6356" w:rsidRPr="00EC14F5" w:rsidRDefault="001D6356" w:rsidP="004B0498">
      <w:pPr>
        <w:spacing w:after="0" w:line="240" w:lineRule="auto"/>
        <w:ind w:left="360"/>
        <w:rPr>
          <w:color w:val="000000"/>
          <w:szCs w:val="24"/>
        </w:rPr>
      </w:pPr>
      <w:r w:rsidRPr="00EC14F5">
        <w:rPr>
          <w:color w:val="000000"/>
          <w:szCs w:val="24"/>
        </w:rPr>
        <w:t xml:space="preserve">Ph.D. or equivalent doctoral degree </w:t>
      </w:r>
      <w:r w:rsidRPr="00EC14F5">
        <w:rPr>
          <w:i/>
          <w:iCs/>
          <w:color w:val="000000"/>
          <w:szCs w:val="24"/>
        </w:rPr>
        <w:t>o</w:t>
      </w:r>
      <w:r w:rsidR="006362AB" w:rsidRPr="00EC14F5">
        <w:rPr>
          <w:i/>
          <w:iCs/>
          <w:color w:val="000000"/>
          <w:szCs w:val="24"/>
        </w:rPr>
        <w:t xml:space="preserve">r </w:t>
      </w:r>
      <w:r w:rsidRPr="00EC14F5">
        <w:rPr>
          <w:color w:val="000000"/>
          <w:szCs w:val="24"/>
        </w:rPr>
        <w:t xml:space="preserve">3 full years of progressively </w:t>
      </w:r>
      <w:proofErr w:type="gramStart"/>
      <w:r w:rsidRPr="00EC14F5">
        <w:rPr>
          <w:color w:val="000000"/>
          <w:szCs w:val="24"/>
        </w:rPr>
        <w:t>higher level</w:t>
      </w:r>
      <w:proofErr w:type="gramEnd"/>
      <w:r w:rsidRPr="00EC14F5">
        <w:rPr>
          <w:color w:val="000000"/>
          <w:szCs w:val="24"/>
        </w:rPr>
        <w:t xml:space="preserve"> graduate education leading to such a degree </w:t>
      </w:r>
      <w:r w:rsidRPr="00EC14F5">
        <w:rPr>
          <w:i/>
          <w:iCs/>
          <w:color w:val="000000"/>
          <w:szCs w:val="24"/>
        </w:rPr>
        <w:t xml:space="preserve">or </w:t>
      </w:r>
      <w:r w:rsidRPr="00EC14F5">
        <w:rPr>
          <w:color w:val="000000"/>
          <w:szCs w:val="24"/>
        </w:rPr>
        <w:t>LL.M., if related.</w:t>
      </w:r>
    </w:p>
    <w:p w14:paraId="5C709EE7" w14:textId="77777777" w:rsidR="001D6356" w:rsidRPr="00EC14F5" w:rsidRDefault="001D6356" w:rsidP="005F6D8E">
      <w:pPr>
        <w:spacing w:after="0" w:line="240" w:lineRule="auto"/>
        <w:rPr>
          <w:b/>
          <w:szCs w:val="24"/>
          <w:u w:val="single"/>
        </w:rPr>
      </w:pPr>
    </w:p>
    <w:p w14:paraId="678CE3C0" w14:textId="77777777" w:rsidR="00CA1C3E" w:rsidRPr="00EC14F5" w:rsidRDefault="00CA1C3E" w:rsidP="004B0498">
      <w:pPr>
        <w:pStyle w:val="Heading2"/>
        <w:ind w:left="360"/>
      </w:pPr>
      <w:r w:rsidRPr="00EC14F5">
        <w:t>BASELINE JOB REQUIREMENTS, AND PROFICIENCY DEMONSTRATIONS, BY GRADE LEVEL</w:t>
      </w:r>
    </w:p>
    <w:p w14:paraId="230A22CE" w14:textId="77777777" w:rsidR="00CA1C3E" w:rsidRPr="00EC14F5" w:rsidRDefault="00CA1C3E" w:rsidP="00E30A01">
      <w:pPr>
        <w:pStyle w:val="Heading3"/>
        <w:numPr>
          <w:ilvl w:val="0"/>
          <w:numId w:val="31"/>
        </w:numPr>
      </w:pPr>
      <w:r w:rsidRPr="00EC14F5">
        <w:t>GS-0560-12 – Budget Analyst</w:t>
      </w:r>
    </w:p>
    <w:p w14:paraId="56E5FB72" w14:textId="77777777" w:rsidR="00CA1C3E" w:rsidRPr="00EC14F5" w:rsidRDefault="00CA1C3E" w:rsidP="00243934">
      <w:pPr>
        <w:pStyle w:val="Heading4"/>
        <w:ind w:left="720"/>
      </w:pPr>
      <w:r w:rsidRPr="00EC14F5">
        <w:t>Baseline Job Requirements</w:t>
      </w:r>
    </w:p>
    <w:p w14:paraId="4FEC309C" w14:textId="77777777" w:rsidR="001D6356" w:rsidRPr="00EC14F5" w:rsidRDefault="001A04DA" w:rsidP="00E30A01">
      <w:pPr>
        <w:pStyle w:val="ListParagraph"/>
        <w:numPr>
          <w:ilvl w:val="0"/>
          <w:numId w:val="19"/>
        </w:numPr>
        <w:spacing w:after="0" w:line="240" w:lineRule="auto"/>
        <w:rPr>
          <w:szCs w:val="24"/>
        </w:rPr>
      </w:pPr>
      <w:r w:rsidRPr="00EC14F5">
        <w:rPr>
          <w:szCs w:val="24"/>
        </w:rPr>
        <w:t xml:space="preserve">Comprehensive knowledge of Departmental and Federal budget processes, policies, procedures, and regulations to assure that budget estimates, projections, and submissions conform to requirements, guidelines, and financial objectives. </w:t>
      </w:r>
    </w:p>
    <w:p w14:paraId="3311B59A" w14:textId="77777777" w:rsidR="001D6356" w:rsidRPr="00EC14F5" w:rsidRDefault="001A04DA" w:rsidP="00E30A01">
      <w:pPr>
        <w:pStyle w:val="ListParagraph"/>
        <w:numPr>
          <w:ilvl w:val="0"/>
          <w:numId w:val="19"/>
        </w:numPr>
        <w:spacing w:after="0" w:line="240" w:lineRule="auto"/>
        <w:rPr>
          <w:szCs w:val="24"/>
        </w:rPr>
      </w:pPr>
      <w:r w:rsidRPr="00EC14F5">
        <w:rPr>
          <w:szCs w:val="24"/>
        </w:rPr>
        <w:t xml:space="preserve">Detailed knowledge of assigned organization and programs to analyze and evaluate the effects of continuing changes in program plans and funding on the on the accomplishment of the organization's budget and program goals and objectives. </w:t>
      </w:r>
    </w:p>
    <w:p w14:paraId="4970A21F" w14:textId="77777777" w:rsidR="001D6356" w:rsidRPr="00EC14F5" w:rsidRDefault="001A04DA" w:rsidP="00E30A01">
      <w:pPr>
        <w:pStyle w:val="ListParagraph"/>
        <w:numPr>
          <w:ilvl w:val="0"/>
          <w:numId w:val="19"/>
        </w:numPr>
        <w:spacing w:after="0" w:line="240" w:lineRule="auto"/>
        <w:rPr>
          <w:szCs w:val="24"/>
        </w:rPr>
      </w:pPr>
      <w:r w:rsidRPr="00EC14F5">
        <w:rPr>
          <w:szCs w:val="24"/>
        </w:rPr>
        <w:t xml:space="preserve">Skill in the identification, analysis, and resolution of a range of budgetary problems to develop alternative solutions and to resolve problems. </w:t>
      </w:r>
    </w:p>
    <w:p w14:paraId="01085C8D" w14:textId="77777777" w:rsidR="001D6356" w:rsidRPr="00EC14F5" w:rsidRDefault="001A04DA" w:rsidP="00E30A01">
      <w:pPr>
        <w:pStyle w:val="ListParagraph"/>
        <w:numPr>
          <w:ilvl w:val="0"/>
          <w:numId w:val="19"/>
        </w:numPr>
        <w:spacing w:after="0" w:line="240" w:lineRule="auto"/>
        <w:rPr>
          <w:szCs w:val="24"/>
        </w:rPr>
      </w:pPr>
      <w:r w:rsidRPr="00EC14F5">
        <w:rPr>
          <w:szCs w:val="24"/>
        </w:rPr>
        <w:t xml:space="preserve">Knowledge of automated financial management systems used by the organization to monitor funds and analyze financial data and skill in extrapolating information from these systems to prepare reports for substantive programs. </w:t>
      </w:r>
    </w:p>
    <w:p w14:paraId="38D3462B" w14:textId="77777777" w:rsidR="001D6356" w:rsidRPr="00EC14F5" w:rsidRDefault="001A04DA" w:rsidP="00E30A01">
      <w:pPr>
        <w:pStyle w:val="ListParagraph"/>
        <w:numPr>
          <w:ilvl w:val="0"/>
          <w:numId w:val="19"/>
        </w:numPr>
        <w:spacing w:after="0" w:line="240" w:lineRule="auto"/>
        <w:rPr>
          <w:szCs w:val="24"/>
        </w:rPr>
      </w:pPr>
      <w:r w:rsidRPr="00EC14F5">
        <w:rPr>
          <w:szCs w:val="24"/>
        </w:rPr>
        <w:t xml:space="preserve">Ability to communicate verbally to gather and present information and to explain regulations, policies, procedures, and requirements. </w:t>
      </w:r>
    </w:p>
    <w:p w14:paraId="1C37BB43" w14:textId="77777777" w:rsidR="001D6356" w:rsidRPr="00F4136D" w:rsidRDefault="001A04DA" w:rsidP="00E30A01">
      <w:pPr>
        <w:pStyle w:val="ListParagraph"/>
        <w:numPr>
          <w:ilvl w:val="0"/>
          <w:numId w:val="19"/>
        </w:numPr>
        <w:spacing w:after="0" w:line="240" w:lineRule="auto"/>
        <w:rPr>
          <w:szCs w:val="24"/>
        </w:rPr>
      </w:pPr>
      <w:r w:rsidRPr="00EC14F5">
        <w:rPr>
          <w:szCs w:val="24"/>
        </w:rPr>
        <w:t>Ability to communicate in writing to prepare and present reports and other budgetary documents.</w:t>
      </w:r>
    </w:p>
    <w:p w14:paraId="2117BDE7" w14:textId="77777777" w:rsidR="001D6356" w:rsidRPr="00EC14F5" w:rsidRDefault="001D6356" w:rsidP="00243934">
      <w:pPr>
        <w:pStyle w:val="Heading4"/>
        <w:ind w:left="720"/>
      </w:pPr>
      <w:r w:rsidRPr="00EC14F5">
        <w:t>Proficiency Demonstrations</w:t>
      </w:r>
    </w:p>
    <w:p w14:paraId="26DD021D" w14:textId="77777777" w:rsidR="001D6356" w:rsidRPr="00EC14F5" w:rsidRDefault="001D6356" w:rsidP="00F4136D">
      <w:pPr>
        <w:spacing w:after="0" w:line="240" w:lineRule="auto"/>
        <w:ind w:left="360"/>
        <w:rPr>
          <w:szCs w:val="24"/>
        </w:rPr>
      </w:pPr>
      <w:r w:rsidRPr="00EC14F5">
        <w:rPr>
          <w:szCs w:val="24"/>
        </w:rPr>
        <w:t>The work involves complex and varied duties in the budget process including: preparing detailed budget estimates, justifications and budget execution plans; compiling cost figures; monitoring the rates of obligations and expenditure of funds; completing a variety of unrelated budget forms, documents, and reports; providing advice and recommendations to managers. Assignments are of more than average difficulty and involve the consideration of legal and regulatory constraints, methods for obtaining and distributing funds, proposed uses of requested funds, cyclical time frames and deadlines, and alternative means of accomplishing budgetary and program objectives. Work often involves making decisions and recommendations concerning the technical treatment of budgetary data under conditions of high uncertainty and short timeframes.</w:t>
      </w:r>
    </w:p>
    <w:p w14:paraId="07A6D90C" w14:textId="77777777" w:rsidR="001D6356" w:rsidRPr="00EC14F5" w:rsidRDefault="001D6356" w:rsidP="00243934">
      <w:pPr>
        <w:pStyle w:val="Heading4"/>
        <w:ind w:left="720"/>
      </w:pPr>
      <w:r w:rsidRPr="00EC14F5">
        <w:t>Education Requirements</w:t>
      </w:r>
    </w:p>
    <w:p w14:paraId="26E151EA" w14:textId="77777777" w:rsidR="001D6356" w:rsidRPr="00760213" w:rsidRDefault="00F329ED" w:rsidP="00760213">
      <w:pPr>
        <w:spacing w:after="0" w:line="240" w:lineRule="auto"/>
        <w:ind w:left="360"/>
        <w:rPr>
          <w:color w:val="000000"/>
          <w:szCs w:val="24"/>
        </w:rPr>
      </w:pPr>
      <w:r w:rsidRPr="00EC14F5">
        <w:rPr>
          <w:color w:val="000000"/>
          <w:szCs w:val="24"/>
        </w:rPr>
        <w:t xml:space="preserve">Ph.D. or equivalent doctoral degree </w:t>
      </w:r>
      <w:r w:rsidRPr="00EC14F5">
        <w:rPr>
          <w:i/>
          <w:iCs/>
          <w:color w:val="000000"/>
          <w:szCs w:val="24"/>
        </w:rPr>
        <w:t>o r</w:t>
      </w:r>
      <w:r w:rsidRPr="00EC14F5">
        <w:rPr>
          <w:color w:val="000000"/>
          <w:szCs w:val="24"/>
        </w:rPr>
        <w:t xml:space="preserve">3 full years of progressively higher level graduate education leading to such a degree </w:t>
      </w:r>
      <w:r w:rsidRPr="00EC14F5">
        <w:rPr>
          <w:i/>
          <w:iCs/>
          <w:color w:val="000000"/>
          <w:szCs w:val="24"/>
        </w:rPr>
        <w:t xml:space="preserve">or </w:t>
      </w:r>
      <w:r w:rsidR="00760213">
        <w:rPr>
          <w:color w:val="000000"/>
          <w:szCs w:val="24"/>
        </w:rPr>
        <w:t>LL.M., if related.</w:t>
      </w:r>
    </w:p>
    <w:p w14:paraId="2D104C76" w14:textId="77777777" w:rsidR="006362AB" w:rsidRPr="00EC14F5" w:rsidRDefault="006362AB" w:rsidP="00F4136D">
      <w:pPr>
        <w:pStyle w:val="Heading3"/>
      </w:pPr>
      <w:r w:rsidRPr="00EC14F5">
        <w:lastRenderedPageBreak/>
        <w:t>GS-0560-13 – Budget Analyst</w:t>
      </w:r>
    </w:p>
    <w:p w14:paraId="65520529" w14:textId="77777777" w:rsidR="001D6356" w:rsidRPr="00EC14F5" w:rsidRDefault="001D6356" w:rsidP="00243934">
      <w:pPr>
        <w:pStyle w:val="Heading4"/>
        <w:ind w:left="720"/>
      </w:pPr>
      <w:r w:rsidRPr="00EC14F5">
        <w:t>Baseline Job Requirements</w:t>
      </w:r>
    </w:p>
    <w:p w14:paraId="169CDBE0" w14:textId="77777777" w:rsidR="001D6356" w:rsidRPr="00EC14F5" w:rsidRDefault="001D6356" w:rsidP="005F6D8E">
      <w:pPr>
        <w:spacing w:after="0" w:line="240" w:lineRule="auto"/>
        <w:rPr>
          <w:szCs w:val="24"/>
        </w:rPr>
      </w:pPr>
    </w:p>
    <w:p w14:paraId="1AABDC05" w14:textId="77777777" w:rsidR="001D6356" w:rsidRPr="00AA25A4" w:rsidRDefault="001A04DA" w:rsidP="00E30A01">
      <w:pPr>
        <w:pStyle w:val="ListParagraph"/>
        <w:numPr>
          <w:ilvl w:val="0"/>
          <w:numId w:val="20"/>
        </w:numPr>
        <w:spacing w:after="0" w:line="240" w:lineRule="auto"/>
        <w:rPr>
          <w:szCs w:val="24"/>
        </w:rPr>
      </w:pPr>
      <w:r w:rsidRPr="00AA25A4">
        <w:rPr>
          <w:szCs w:val="24"/>
        </w:rPr>
        <w:t xml:space="preserve">Expert knowledge of the Department and the Federal budget process, and all associated policies, directives, procedures and regulations, to develop and provide authoritative advice and interpretations of legislation, policies, and precedents.  </w:t>
      </w:r>
    </w:p>
    <w:p w14:paraId="4E2475C5" w14:textId="77777777" w:rsidR="001D6356" w:rsidRPr="00AA25A4" w:rsidRDefault="001A04DA" w:rsidP="00E30A01">
      <w:pPr>
        <w:pStyle w:val="ListParagraph"/>
        <w:numPr>
          <w:ilvl w:val="0"/>
          <w:numId w:val="20"/>
        </w:numPr>
        <w:spacing w:after="0" w:line="240" w:lineRule="auto"/>
        <w:rPr>
          <w:szCs w:val="24"/>
        </w:rPr>
      </w:pPr>
      <w:r w:rsidRPr="00AA25A4">
        <w:rPr>
          <w:szCs w:val="24"/>
        </w:rPr>
        <w:t xml:space="preserve">Knowledge of organization's mission, programs, and legislative history to develop budgetary policies, to assist line organizations in setting and implementing program goals, to determine how they impact and interact with other programs and budgets of the Department, and other Federal and state agencies.  </w:t>
      </w:r>
    </w:p>
    <w:p w14:paraId="67C6EB1E" w14:textId="77777777" w:rsidR="001D6356" w:rsidRPr="00EC14F5" w:rsidRDefault="001A04DA" w:rsidP="00E30A01">
      <w:pPr>
        <w:pStyle w:val="ListParagraph"/>
        <w:numPr>
          <w:ilvl w:val="0"/>
          <w:numId w:val="20"/>
        </w:numPr>
        <w:spacing w:after="0" w:line="240" w:lineRule="auto"/>
        <w:rPr>
          <w:szCs w:val="24"/>
        </w:rPr>
      </w:pPr>
      <w:r w:rsidRPr="00EC14F5">
        <w:rPr>
          <w:szCs w:val="24"/>
        </w:rPr>
        <w:t xml:space="preserve">A high degree of skill in analysis and comparison of program content, cost-benefit, and political viability of alternative budget and program actions.  </w:t>
      </w:r>
    </w:p>
    <w:p w14:paraId="5536D4F5" w14:textId="77777777" w:rsidR="001D6356" w:rsidRPr="00EC14F5" w:rsidRDefault="001A04DA" w:rsidP="00E30A01">
      <w:pPr>
        <w:pStyle w:val="ListParagraph"/>
        <w:numPr>
          <w:ilvl w:val="0"/>
          <w:numId w:val="20"/>
        </w:numPr>
        <w:spacing w:after="0" w:line="240" w:lineRule="auto"/>
        <w:rPr>
          <w:szCs w:val="24"/>
        </w:rPr>
      </w:pPr>
      <w:r w:rsidRPr="00EC14F5">
        <w:rPr>
          <w:szCs w:val="24"/>
        </w:rPr>
        <w:t xml:space="preserve">Skill in the use of state-of-the-art automated accounting and financial management systems and skill in extrapolating information from these systems.  </w:t>
      </w:r>
    </w:p>
    <w:p w14:paraId="3394ACE5" w14:textId="77777777" w:rsidR="001D6356" w:rsidRPr="00EC14F5" w:rsidRDefault="001A04DA" w:rsidP="00E30A01">
      <w:pPr>
        <w:pStyle w:val="ListParagraph"/>
        <w:numPr>
          <w:ilvl w:val="0"/>
          <w:numId w:val="20"/>
        </w:numPr>
        <w:spacing w:after="0" w:line="240" w:lineRule="auto"/>
        <w:rPr>
          <w:szCs w:val="24"/>
        </w:rPr>
      </w:pPr>
      <w:r w:rsidRPr="00EC14F5">
        <w:rPr>
          <w:szCs w:val="24"/>
        </w:rPr>
        <w:t xml:space="preserve">Expert skill in communicating in writing to prepare complex reports, narratives, justifications, etc.  </w:t>
      </w:r>
    </w:p>
    <w:p w14:paraId="69B9AAA0" w14:textId="77777777" w:rsidR="001D6356" w:rsidRPr="00F4136D" w:rsidRDefault="001A04DA" w:rsidP="00E30A01">
      <w:pPr>
        <w:pStyle w:val="ListParagraph"/>
        <w:numPr>
          <w:ilvl w:val="0"/>
          <w:numId w:val="20"/>
        </w:numPr>
        <w:spacing w:after="0" w:line="240" w:lineRule="auto"/>
        <w:rPr>
          <w:szCs w:val="24"/>
        </w:rPr>
      </w:pPr>
      <w:r w:rsidRPr="00EC14F5">
        <w:rPr>
          <w:szCs w:val="24"/>
        </w:rPr>
        <w:t>Expert skill in verbal communication to provide authoritative advice and assistance and to persuade others to adopt proposed recommendations.</w:t>
      </w:r>
    </w:p>
    <w:p w14:paraId="12D3A960" w14:textId="77777777" w:rsidR="001D6356" w:rsidRPr="00EC14F5" w:rsidRDefault="001D6356" w:rsidP="00243934">
      <w:pPr>
        <w:pStyle w:val="Heading4"/>
        <w:ind w:left="720"/>
      </w:pPr>
      <w:r w:rsidRPr="00EC14F5">
        <w:t>Proficiency Demonstrations</w:t>
      </w:r>
    </w:p>
    <w:p w14:paraId="5D1574E8" w14:textId="77777777" w:rsidR="001D6356" w:rsidRPr="00DE5BB9" w:rsidRDefault="001D6356" w:rsidP="00DE5BB9">
      <w:pPr>
        <w:spacing w:after="0" w:line="240" w:lineRule="auto"/>
        <w:ind w:left="360"/>
        <w:rPr>
          <w:szCs w:val="24"/>
        </w:rPr>
      </w:pPr>
      <w:r w:rsidRPr="00EC14F5">
        <w:rPr>
          <w:szCs w:val="24"/>
        </w:rPr>
        <w:t>Assignments at this level are varied and complex and require in-depth analysis to determine the means of resolution and the application of a variety of non-related techniques and methods to a broad range of budget tasks. Work involves reviewing, analyzing, consolidating, and revising budget estimates, justification statements, and budget execution plans submitted by HHS or contractor organizations. The incumbent advises managers on appropriate budgetary action to be taken to meet agency needs, makes recommendations affecting substantive programs, monitors and reports on the rate of expenditure of funds, and alerts managers of trends in obligation of funds. Decisions made are affected by conflicting and changing influences. The work involves consideration of such issues as: financial and workload relationships; timing of obligations and expenditures in relation to the budget cycle; current and future resource needs; and direct or indirect monetary impact of new legislation. The incumbent is responsible for performing associated budget work for programs and/or organizations with substantive programs with varying needs, goals, objectives, work processes, and timetables.</w:t>
      </w:r>
    </w:p>
    <w:p w14:paraId="1B32C87E" w14:textId="77777777" w:rsidR="001D6356" w:rsidRPr="00EC14F5" w:rsidRDefault="001D6356" w:rsidP="00243934">
      <w:pPr>
        <w:pStyle w:val="Heading4"/>
        <w:ind w:left="720"/>
      </w:pPr>
      <w:r w:rsidRPr="00EC14F5">
        <w:t>Education Requirements</w:t>
      </w:r>
    </w:p>
    <w:p w14:paraId="064245F2" w14:textId="77777777" w:rsidR="00F329ED" w:rsidRPr="00DE5BB9" w:rsidRDefault="00F329ED" w:rsidP="00DE5BB9">
      <w:pPr>
        <w:spacing w:after="0" w:line="240" w:lineRule="auto"/>
        <w:ind w:left="360"/>
        <w:rPr>
          <w:color w:val="000000"/>
          <w:szCs w:val="24"/>
        </w:rPr>
      </w:pPr>
      <w:r w:rsidRPr="00EC14F5">
        <w:rPr>
          <w:color w:val="000000"/>
          <w:szCs w:val="24"/>
        </w:rPr>
        <w:t xml:space="preserve">Ph.D. or equivalent doctoral degree </w:t>
      </w:r>
      <w:r w:rsidRPr="00EC14F5">
        <w:rPr>
          <w:i/>
          <w:iCs/>
          <w:color w:val="000000"/>
          <w:szCs w:val="24"/>
        </w:rPr>
        <w:t xml:space="preserve">or </w:t>
      </w:r>
      <w:r w:rsidRPr="00EC14F5">
        <w:rPr>
          <w:color w:val="000000"/>
          <w:szCs w:val="24"/>
        </w:rPr>
        <w:t xml:space="preserve">3 full years of progressively </w:t>
      </w:r>
      <w:proofErr w:type="gramStart"/>
      <w:r w:rsidRPr="00EC14F5">
        <w:rPr>
          <w:color w:val="000000"/>
          <w:szCs w:val="24"/>
        </w:rPr>
        <w:t>higher level</w:t>
      </w:r>
      <w:proofErr w:type="gramEnd"/>
      <w:r w:rsidRPr="00EC14F5">
        <w:rPr>
          <w:color w:val="000000"/>
          <w:szCs w:val="24"/>
        </w:rPr>
        <w:t xml:space="preserve"> graduate education leading to such a degree </w:t>
      </w:r>
      <w:r w:rsidRPr="00EC14F5">
        <w:rPr>
          <w:i/>
          <w:iCs/>
          <w:color w:val="000000"/>
          <w:szCs w:val="24"/>
        </w:rPr>
        <w:t xml:space="preserve">or </w:t>
      </w:r>
      <w:r w:rsidR="00DE5BB9">
        <w:rPr>
          <w:color w:val="000000"/>
          <w:szCs w:val="24"/>
        </w:rPr>
        <w:t>LL.M., if related.</w:t>
      </w:r>
    </w:p>
    <w:p w14:paraId="378202EC" w14:textId="77777777" w:rsidR="005344C2" w:rsidRPr="00EC14F5" w:rsidRDefault="001A04DA" w:rsidP="00243934">
      <w:pPr>
        <w:pStyle w:val="Heading4"/>
        <w:ind w:left="720"/>
      </w:pPr>
      <w:r w:rsidRPr="00EC14F5">
        <w:t>Sources:</w:t>
      </w:r>
    </w:p>
    <w:p w14:paraId="11B6DF72" w14:textId="77777777" w:rsidR="008F2D0C" w:rsidRPr="00EC14F5" w:rsidRDefault="008F2D0C" w:rsidP="00DE5BB9">
      <w:pPr>
        <w:spacing w:after="0" w:line="240" w:lineRule="auto"/>
        <w:ind w:left="360"/>
        <w:rPr>
          <w:szCs w:val="24"/>
        </w:rPr>
      </w:pPr>
      <w:r w:rsidRPr="00EC14F5">
        <w:rPr>
          <w:szCs w:val="24"/>
        </w:rPr>
        <w:t>Introduction</w:t>
      </w:r>
      <w:r w:rsidR="001A04DA" w:rsidRPr="00EC14F5">
        <w:rPr>
          <w:szCs w:val="24"/>
        </w:rPr>
        <w:t xml:space="preserve">; </w:t>
      </w:r>
      <w:hyperlink r:id="rId11" w:history="1">
        <w:r w:rsidR="001A04DA" w:rsidRPr="00EC14F5">
          <w:rPr>
            <w:rStyle w:val="Hyperlink"/>
            <w:szCs w:val="24"/>
          </w:rPr>
          <w:t>OPM</w:t>
        </w:r>
      </w:hyperlink>
    </w:p>
    <w:p w14:paraId="2FA6C55F" w14:textId="77777777" w:rsidR="008F2D0C" w:rsidRPr="00EC14F5" w:rsidRDefault="008F2D0C" w:rsidP="00DE5BB9">
      <w:pPr>
        <w:spacing w:after="0" w:line="240" w:lineRule="auto"/>
        <w:ind w:left="360"/>
        <w:rPr>
          <w:szCs w:val="24"/>
        </w:rPr>
      </w:pPr>
    </w:p>
    <w:p w14:paraId="2BEEA6C1" w14:textId="77777777" w:rsidR="002B3D70" w:rsidRPr="00EC14F5" w:rsidRDefault="001A04DA" w:rsidP="00DE5BB9">
      <w:pPr>
        <w:spacing w:after="0" w:line="240" w:lineRule="auto"/>
        <w:ind w:left="360"/>
        <w:rPr>
          <w:szCs w:val="24"/>
        </w:rPr>
      </w:pPr>
      <w:r w:rsidRPr="00EC14F5">
        <w:rPr>
          <w:szCs w:val="24"/>
        </w:rPr>
        <w:t>For GS-7 Baseline, Proficiency and Education Requirements for GS-7:</w:t>
      </w:r>
    </w:p>
    <w:p w14:paraId="7D7FFA66" w14:textId="77777777" w:rsidR="00E9546B" w:rsidRPr="00EC14F5" w:rsidRDefault="00000000" w:rsidP="00DE5BB9">
      <w:pPr>
        <w:spacing w:after="0" w:line="240" w:lineRule="auto"/>
        <w:ind w:left="360"/>
        <w:rPr>
          <w:szCs w:val="24"/>
        </w:rPr>
      </w:pPr>
      <w:hyperlink r:id="rId12" w:history="1">
        <w:r w:rsidR="001A04DA" w:rsidRPr="00EC14F5">
          <w:rPr>
            <w:rStyle w:val="Hyperlink"/>
            <w:szCs w:val="24"/>
          </w:rPr>
          <w:t>OPM</w:t>
        </w:r>
      </w:hyperlink>
      <w:r w:rsidR="001A04DA" w:rsidRPr="00EC14F5">
        <w:rPr>
          <w:szCs w:val="24"/>
        </w:rPr>
        <w:t xml:space="preserve"> </w:t>
      </w:r>
    </w:p>
    <w:p w14:paraId="31B6156A" w14:textId="77777777" w:rsidR="00E9546B" w:rsidRPr="00EC14F5" w:rsidRDefault="00E9546B" w:rsidP="00DE5BB9">
      <w:pPr>
        <w:spacing w:after="0" w:line="240" w:lineRule="auto"/>
        <w:ind w:left="360"/>
        <w:rPr>
          <w:szCs w:val="24"/>
        </w:rPr>
      </w:pPr>
    </w:p>
    <w:p w14:paraId="31604ED0" w14:textId="77777777" w:rsidR="00CF4224" w:rsidRPr="00EC14F5" w:rsidRDefault="001A04DA" w:rsidP="00DE5BB9">
      <w:pPr>
        <w:spacing w:after="0" w:line="240" w:lineRule="auto"/>
        <w:ind w:left="360"/>
        <w:rPr>
          <w:szCs w:val="24"/>
        </w:rPr>
      </w:pPr>
      <w:r w:rsidRPr="00EC14F5">
        <w:rPr>
          <w:szCs w:val="24"/>
        </w:rPr>
        <w:lastRenderedPageBreak/>
        <w:t>For Grades 9 – 13 Baseline job requirements:</w:t>
      </w:r>
    </w:p>
    <w:p w14:paraId="56BC4A18" w14:textId="77777777" w:rsidR="00CF4224" w:rsidRPr="00EC14F5" w:rsidRDefault="001A04DA" w:rsidP="00DE5BB9">
      <w:pPr>
        <w:spacing w:after="0" w:line="240" w:lineRule="auto"/>
        <w:ind w:left="360"/>
        <w:rPr>
          <w:szCs w:val="24"/>
        </w:rPr>
      </w:pPr>
      <w:r w:rsidRPr="00EC14F5">
        <w:rPr>
          <w:szCs w:val="24"/>
        </w:rPr>
        <w:t>OHR PD Library; from Factor 1: Knowledge Required by the Position</w:t>
      </w:r>
    </w:p>
    <w:p w14:paraId="10734DF8" w14:textId="77777777" w:rsidR="005344C2" w:rsidRPr="00EC14F5" w:rsidRDefault="005344C2" w:rsidP="00DE5BB9">
      <w:pPr>
        <w:spacing w:after="0" w:line="240" w:lineRule="auto"/>
        <w:ind w:left="360"/>
        <w:rPr>
          <w:szCs w:val="24"/>
        </w:rPr>
      </w:pPr>
    </w:p>
    <w:p w14:paraId="3282CF01" w14:textId="77777777" w:rsidR="002B3D70" w:rsidRPr="00EC14F5" w:rsidRDefault="004643F8" w:rsidP="00DE5BB9">
      <w:pPr>
        <w:spacing w:after="0" w:line="240" w:lineRule="auto"/>
        <w:ind w:left="360"/>
        <w:rPr>
          <w:szCs w:val="24"/>
        </w:rPr>
      </w:pPr>
      <w:r w:rsidRPr="00EC14F5">
        <w:rPr>
          <w:szCs w:val="24"/>
        </w:rPr>
        <w:t>For Grade</w:t>
      </w:r>
      <w:r w:rsidR="001A04DA" w:rsidRPr="00EC14F5">
        <w:rPr>
          <w:szCs w:val="24"/>
        </w:rPr>
        <w:t>s 9 -13 Proficienc</w:t>
      </w:r>
      <w:r w:rsidR="00A25E8E" w:rsidRPr="00EC14F5">
        <w:rPr>
          <w:szCs w:val="24"/>
        </w:rPr>
        <w:t>y</w:t>
      </w:r>
      <w:r w:rsidR="001A04DA" w:rsidRPr="00EC14F5">
        <w:rPr>
          <w:szCs w:val="24"/>
        </w:rPr>
        <w:t xml:space="preserve"> Demonstrations: </w:t>
      </w:r>
    </w:p>
    <w:p w14:paraId="5F4C1DC5" w14:textId="77777777" w:rsidR="00CF4224" w:rsidRPr="00EC14F5" w:rsidRDefault="001A04DA" w:rsidP="00DE5BB9">
      <w:pPr>
        <w:spacing w:after="0" w:line="240" w:lineRule="auto"/>
        <w:ind w:left="360"/>
        <w:rPr>
          <w:szCs w:val="24"/>
        </w:rPr>
      </w:pPr>
      <w:r w:rsidRPr="00EC14F5">
        <w:rPr>
          <w:szCs w:val="24"/>
        </w:rPr>
        <w:t>OHR PD Library; from Factor 4 – Complexity</w:t>
      </w:r>
    </w:p>
    <w:p w14:paraId="061F088E" w14:textId="77777777" w:rsidR="00CF4224" w:rsidRPr="00EC14F5" w:rsidRDefault="00CF4224" w:rsidP="00DE5BB9">
      <w:pPr>
        <w:spacing w:after="0" w:line="240" w:lineRule="auto"/>
        <w:ind w:left="360"/>
      </w:pPr>
    </w:p>
    <w:p w14:paraId="6F97D7F8" w14:textId="77777777" w:rsidR="00222506" w:rsidRPr="00ED2FA8" w:rsidRDefault="002B3D70" w:rsidP="00DE5BB9">
      <w:pPr>
        <w:spacing w:after="0" w:line="240" w:lineRule="auto"/>
        <w:ind w:left="360"/>
        <w:rPr>
          <w:szCs w:val="24"/>
        </w:rPr>
      </w:pPr>
      <w:r w:rsidRPr="00ED2FA8">
        <w:rPr>
          <w:szCs w:val="24"/>
        </w:rPr>
        <w:t xml:space="preserve">For Grades 9-13 </w:t>
      </w:r>
      <w:r w:rsidR="00222506" w:rsidRPr="00ED2FA8">
        <w:rPr>
          <w:szCs w:val="24"/>
        </w:rPr>
        <w:t>Educational Requirements</w:t>
      </w:r>
      <w:r w:rsidRPr="00ED2FA8">
        <w:rPr>
          <w:szCs w:val="24"/>
        </w:rPr>
        <w:t xml:space="preserve">: </w:t>
      </w:r>
    </w:p>
    <w:p w14:paraId="2F4541A0" w14:textId="77777777" w:rsidR="00222506" w:rsidRPr="00ED2FA8" w:rsidRDefault="00000000" w:rsidP="00DE5BB9">
      <w:pPr>
        <w:spacing w:after="0" w:line="240" w:lineRule="auto"/>
        <w:ind w:left="360"/>
        <w:rPr>
          <w:szCs w:val="24"/>
          <w:u w:val="single"/>
        </w:rPr>
      </w:pPr>
      <w:hyperlink r:id="rId13" w:history="1">
        <w:r w:rsidR="001A04DA" w:rsidRPr="00ED2FA8">
          <w:rPr>
            <w:rStyle w:val="Hyperlink"/>
            <w:szCs w:val="24"/>
          </w:rPr>
          <w:t>OPM</w:t>
        </w:r>
      </w:hyperlink>
      <w:r w:rsidR="00222506" w:rsidRPr="00ED2FA8">
        <w:rPr>
          <w:szCs w:val="24"/>
          <w:u w:val="single"/>
        </w:rPr>
        <w:t xml:space="preserve"> </w:t>
      </w:r>
    </w:p>
    <w:p w14:paraId="0EF36CC5" w14:textId="77777777" w:rsidR="006362AB" w:rsidRPr="00EC14F5" w:rsidRDefault="006362AB" w:rsidP="00DE5BB9">
      <w:pPr>
        <w:pStyle w:val="Heading2"/>
        <w:ind w:left="360"/>
      </w:pPr>
      <w:r w:rsidRPr="00EC14F5">
        <w:t>RECOMMENDED TRAINING FOR QUALITATIVE / QUANTITATIVE ANALYSIS</w:t>
      </w:r>
    </w:p>
    <w:p w14:paraId="2BA08CA5" w14:textId="77777777" w:rsidR="006362AB" w:rsidRPr="00EC14F5" w:rsidRDefault="006362AB" w:rsidP="005F6D8E">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97D"/>
        <w:tblLook w:val="04A0" w:firstRow="1" w:lastRow="0" w:firstColumn="1" w:lastColumn="0" w:noHBand="0" w:noVBand="1"/>
      </w:tblPr>
      <w:tblGrid>
        <w:gridCol w:w="3530"/>
        <w:gridCol w:w="3548"/>
        <w:gridCol w:w="3532"/>
      </w:tblGrid>
      <w:tr w:rsidR="006362AB" w:rsidRPr="00EC14F5" w14:paraId="24344AEA" w14:textId="77777777" w:rsidTr="00E45016">
        <w:trPr>
          <w:cantSplit/>
          <w:tblHeader/>
        </w:trPr>
        <w:tc>
          <w:tcPr>
            <w:tcW w:w="3672" w:type="dxa"/>
            <w:shd w:val="clear" w:color="auto" w:fill="1F497D"/>
            <w:vAlign w:val="center"/>
          </w:tcPr>
          <w:p w14:paraId="49406FEE" w14:textId="77777777" w:rsidR="006362AB" w:rsidRPr="006B1355" w:rsidRDefault="006362AB" w:rsidP="005F6D8E">
            <w:pPr>
              <w:spacing w:after="0" w:line="240" w:lineRule="auto"/>
              <w:jc w:val="center"/>
              <w:rPr>
                <w:b/>
                <w:bCs/>
                <w:color w:val="FFFFFF"/>
                <w:szCs w:val="24"/>
              </w:rPr>
            </w:pPr>
            <w:r w:rsidRPr="006B1355">
              <w:rPr>
                <w:b/>
                <w:color w:val="FFFFFF"/>
                <w:szCs w:val="24"/>
              </w:rPr>
              <w:t>Proficiency Levels</w:t>
            </w:r>
          </w:p>
        </w:tc>
        <w:tc>
          <w:tcPr>
            <w:tcW w:w="3672" w:type="dxa"/>
            <w:shd w:val="clear" w:color="auto" w:fill="1F497D"/>
            <w:vAlign w:val="center"/>
          </w:tcPr>
          <w:p w14:paraId="4812DD12" w14:textId="77777777" w:rsidR="006362AB" w:rsidRPr="006B1355" w:rsidRDefault="006362AB" w:rsidP="005F6D8E">
            <w:pPr>
              <w:spacing w:after="0" w:line="240" w:lineRule="auto"/>
              <w:jc w:val="center"/>
              <w:rPr>
                <w:b/>
                <w:bCs/>
                <w:color w:val="FFFFFF"/>
                <w:szCs w:val="24"/>
              </w:rPr>
            </w:pPr>
            <w:r w:rsidRPr="006B1355">
              <w:rPr>
                <w:b/>
                <w:bCs/>
                <w:color w:val="FFFFFF"/>
                <w:szCs w:val="24"/>
              </w:rPr>
              <w:t>Recommended Training</w:t>
            </w:r>
          </w:p>
        </w:tc>
        <w:tc>
          <w:tcPr>
            <w:tcW w:w="3672" w:type="dxa"/>
            <w:shd w:val="clear" w:color="auto" w:fill="1F497D"/>
            <w:vAlign w:val="center"/>
          </w:tcPr>
          <w:p w14:paraId="16B7CCB0" w14:textId="77777777" w:rsidR="006362AB" w:rsidRPr="006B1355" w:rsidRDefault="006362AB" w:rsidP="005F6D8E">
            <w:pPr>
              <w:spacing w:after="0" w:line="240" w:lineRule="auto"/>
              <w:jc w:val="center"/>
              <w:rPr>
                <w:b/>
                <w:bCs/>
                <w:color w:val="FFFFFF"/>
                <w:szCs w:val="24"/>
              </w:rPr>
            </w:pPr>
            <w:r w:rsidRPr="006B1355">
              <w:rPr>
                <w:b/>
                <w:bCs/>
                <w:color w:val="FFFFFF"/>
                <w:szCs w:val="24"/>
              </w:rPr>
              <w:t>Potential Vendor(s)</w:t>
            </w:r>
          </w:p>
        </w:tc>
      </w:tr>
      <w:tr w:rsidR="006362AB" w:rsidRPr="00EC14F5" w14:paraId="462A3001" w14:textId="77777777" w:rsidTr="00543824">
        <w:trPr>
          <w:cantSplit/>
        </w:trPr>
        <w:tc>
          <w:tcPr>
            <w:tcW w:w="3672" w:type="dxa"/>
            <w:shd w:val="clear" w:color="auto" w:fill="1F497D"/>
            <w:vAlign w:val="center"/>
          </w:tcPr>
          <w:p w14:paraId="052AB7B9" w14:textId="77777777" w:rsidR="006362AB" w:rsidRPr="006B1355" w:rsidRDefault="006362AB" w:rsidP="005F6D8E">
            <w:pPr>
              <w:spacing w:after="0" w:line="240" w:lineRule="auto"/>
              <w:rPr>
                <w:b/>
                <w:bCs/>
                <w:color w:val="FFFFFF"/>
                <w:szCs w:val="24"/>
              </w:rPr>
            </w:pPr>
            <w:r w:rsidRPr="006B1355">
              <w:rPr>
                <w:color w:val="FFFFFF"/>
                <w:szCs w:val="24"/>
              </w:rPr>
              <w:t>Entry (1) or Intermediate (2)</w:t>
            </w:r>
          </w:p>
        </w:tc>
        <w:tc>
          <w:tcPr>
            <w:tcW w:w="3672" w:type="dxa"/>
            <w:shd w:val="clear" w:color="auto" w:fill="1F497D"/>
            <w:vAlign w:val="center"/>
          </w:tcPr>
          <w:p w14:paraId="52D6D6F9" w14:textId="77777777" w:rsidR="006362AB" w:rsidRPr="006B1355" w:rsidRDefault="006362AB" w:rsidP="005F6D8E">
            <w:pPr>
              <w:spacing w:after="0" w:line="240" w:lineRule="auto"/>
              <w:jc w:val="center"/>
              <w:rPr>
                <w:color w:val="FFFFFF"/>
                <w:szCs w:val="24"/>
              </w:rPr>
            </w:pPr>
            <w:r w:rsidRPr="006B1355">
              <w:rPr>
                <w:color w:val="FFFFFF"/>
                <w:szCs w:val="24"/>
              </w:rPr>
              <w:t xml:space="preserve">Basic Mathematics </w:t>
            </w:r>
          </w:p>
          <w:p w14:paraId="1701F317" w14:textId="77777777" w:rsidR="006362AB" w:rsidRPr="006B1355" w:rsidRDefault="006362AB" w:rsidP="005F6D8E">
            <w:pPr>
              <w:spacing w:after="0" w:line="240" w:lineRule="auto"/>
              <w:jc w:val="center"/>
              <w:rPr>
                <w:color w:val="FFFFFF"/>
                <w:szCs w:val="24"/>
              </w:rPr>
            </w:pPr>
            <w:r w:rsidRPr="006B1355">
              <w:rPr>
                <w:color w:val="FFFFFF"/>
                <w:szCs w:val="24"/>
              </w:rPr>
              <w:t>Practical Statistics</w:t>
            </w:r>
          </w:p>
          <w:p w14:paraId="40D76AA9" w14:textId="77777777" w:rsidR="006362AB" w:rsidRPr="006B1355" w:rsidRDefault="006362AB" w:rsidP="005F6D8E">
            <w:pPr>
              <w:spacing w:after="0" w:line="240" w:lineRule="auto"/>
              <w:jc w:val="center"/>
              <w:rPr>
                <w:color w:val="FFFFFF"/>
                <w:szCs w:val="24"/>
              </w:rPr>
            </w:pPr>
            <w:r w:rsidRPr="006B1355">
              <w:rPr>
                <w:color w:val="FFFFFF"/>
                <w:szCs w:val="24"/>
              </w:rPr>
              <w:t>Customer Service</w:t>
            </w:r>
          </w:p>
          <w:p w14:paraId="23239CCE" w14:textId="77777777" w:rsidR="006362AB" w:rsidRPr="006B1355" w:rsidRDefault="006362AB" w:rsidP="005F6D8E">
            <w:pPr>
              <w:spacing w:after="0" w:line="240" w:lineRule="auto"/>
              <w:jc w:val="center"/>
              <w:rPr>
                <w:color w:val="FFFFFF"/>
                <w:szCs w:val="24"/>
              </w:rPr>
            </w:pPr>
            <w:r w:rsidRPr="006B1355">
              <w:rPr>
                <w:color w:val="FFFFFF"/>
                <w:szCs w:val="24"/>
              </w:rPr>
              <w:t>Communication and Listening Skills</w:t>
            </w:r>
          </w:p>
          <w:p w14:paraId="28434249" w14:textId="77777777" w:rsidR="006362AB" w:rsidRPr="006B1355" w:rsidRDefault="006362AB" w:rsidP="005F6D8E">
            <w:pPr>
              <w:spacing w:after="0" w:line="240" w:lineRule="auto"/>
              <w:jc w:val="center"/>
              <w:rPr>
                <w:color w:val="FFFFFF"/>
                <w:szCs w:val="24"/>
              </w:rPr>
            </w:pPr>
            <w:r w:rsidRPr="006B1355">
              <w:rPr>
                <w:color w:val="FFFFFF"/>
                <w:szCs w:val="24"/>
              </w:rPr>
              <w:t>Group Processes and Teamwork</w:t>
            </w:r>
          </w:p>
          <w:p w14:paraId="3752ADE2" w14:textId="77777777" w:rsidR="006362AB" w:rsidRPr="006B1355" w:rsidRDefault="006362AB" w:rsidP="005F6D8E">
            <w:pPr>
              <w:spacing w:after="0" w:line="240" w:lineRule="auto"/>
              <w:jc w:val="center"/>
              <w:rPr>
                <w:color w:val="FFFFFF"/>
                <w:szCs w:val="24"/>
              </w:rPr>
            </w:pPr>
            <w:r w:rsidRPr="006B1355">
              <w:rPr>
                <w:color w:val="FFFFFF"/>
                <w:szCs w:val="24"/>
              </w:rPr>
              <w:t>Microsoft Office Training</w:t>
            </w:r>
          </w:p>
          <w:p w14:paraId="79E575E3" w14:textId="77777777" w:rsidR="006362AB" w:rsidRPr="006B1355" w:rsidRDefault="006362AB" w:rsidP="005F6D8E">
            <w:pPr>
              <w:spacing w:after="0" w:line="240" w:lineRule="auto"/>
              <w:jc w:val="center"/>
              <w:rPr>
                <w:b/>
                <w:bCs/>
                <w:color w:val="FFFFFF"/>
                <w:szCs w:val="24"/>
              </w:rPr>
            </w:pPr>
            <w:r w:rsidRPr="006B1355">
              <w:rPr>
                <w:color w:val="FFFFFF"/>
                <w:szCs w:val="24"/>
              </w:rPr>
              <w:t>Presentations and Briefings</w:t>
            </w:r>
          </w:p>
        </w:tc>
        <w:tc>
          <w:tcPr>
            <w:tcW w:w="3672" w:type="dxa"/>
            <w:shd w:val="clear" w:color="auto" w:fill="1F497D"/>
            <w:vAlign w:val="center"/>
          </w:tcPr>
          <w:p w14:paraId="72E88DE8" w14:textId="77777777" w:rsidR="006362AB" w:rsidRPr="006B1355" w:rsidRDefault="006362AB" w:rsidP="005F6D8E">
            <w:pPr>
              <w:spacing w:after="0" w:line="240" w:lineRule="auto"/>
              <w:jc w:val="center"/>
              <w:rPr>
                <w:color w:val="FFFFFF"/>
                <w:szCs w:val="24"/>
              </w:rPr>
            </w:pPr>
            <w:r w:rsidRPr="006B1355">
              <w:rPr>
                <w:color w:val="FFFFFF"/>
                <w:szCs w:val="24"/>
              </w:rPr>
              <w:t>USDA Grad School</w:t>
            </w:r>
          </w:p>
          <w:p w14:paraId="5E98F4A4" w14:textId="77777777" w:rsidR="006362AB" w:rsidRPr="006B1355" w:rsidRDefault="006362AB" w:rsidP="005F6D8E">
            <w:pPr>
              <w:spacing w:after="0" w:line="240" w:lineRule="auto"/>
              <w:jc w:val="center"/>
              <w:rPr>
                <w:color w:val="FFFFFF"/>
                <w:szCs w:val="24"/>
              </w:rPr>
            </w:pPr>
          </w:p>
          <w:p w14:paraId="2CEE1F0E" w14:textId="77777777" w:rsidR="006362AB" w:rsidRPr="006B1355" w:rsidRDefault="006362AB" w:rsidP="005F6D8E">
            <w:pPr>
              <w:spacing w:after="0" w:line="240" w:lineRule="auto"/>
              <w:jc w:val="center"/>
              <w:rPr>
                <w:b/>
                <w:bCs/>
                <w:color w:val="FFFFFF"/>
                <w:szCs w:val="24"/>
              </w:rPr>
            </w:pPr>
            <w:r w:rsidRPr="006B1355">
              <w:rPr>
                <w:color w:val="FFFFFF"/>
                <w:szCs w:val="24"/>
              </w:rPr>
              <w:t>HHS Learning Portal</w:t>
            </w:r>
          </w:p>
        </w:tc>
      </w:tr>
      <w:tr w:rsidR="006362AB" w:rsidRPr="00EC14F5" w14:paraId="655EF83B" w14:textId="77777777" w:rsidTr="00543824">
        <w:trPr>
          <w:cantSplit/>
        </w:trPr>
        <w:tc>
          <w:tcPr>
            <w:tcW w:w="3672" w:type="dxa"/>
            <w:shd w:val="clear" w:color="auto" w:fill="1F497D"/>
          </w:tcPr>
          <w:p w14:paraId="5B8080FC" w14:textId="77777777" w:rsidR="006362AB" w:rsidRPr="006B1355" w:rsidRDefault="006362AB" w:rsidP="005F6D8E">
            <w:pPr>
              <w:spacing w:after="0" w:line="240" w:lineRule="auto"/>
              <w:rPr>
                <w:b/>
                <w:bCs/>
                <w:color w:val="FFFFFF"/>
                <w:szCs w:val="24"/>
              </w:rPr>
            </w:pPr>
            <w:r w:rsidRPr="006B1355">
              <w:rPr>
                <w:color w:val="FFFFFF"/>
                <w:szCs w:val="24"/>
              </w:rPr>
              <w:t>Intermediate (2) or Intermediate to Advanced (3)</w:t>
            </w:r>
          </w:p>
        </w:tc>
        <w:tc>
          <w:tcPr>
            <w:tcW w:w="3672" w:type="dxa"/>
            <w:shd w:val="clear" w:color="auto" w:fill="1F497D"/>
          </w:tcPr>
          <w:p w14:paraId="6BE12F97" w14:textId="77777777" w:rsidR="006362AB" w:rsidRPr="006B1355" w:rsidRDefault="006362AB" w:rsidP="005F6D8E">
            <w:pPr>
              <w:spacing w:after="0" w:line="240" w:lineRule="auto"/>
              <w:jc w:val="center"/>
              <w:rPr>
                <w:color w:val="FFFFFF"/>
                <w:szCs w:val="24"/>
              </w:rPr>
            </w:pPr>
            <w:r w:rsidRPr="006B1355">
              <w:rPr>
                <w:color w:val="FFFFFF"/>
                <w:szCs w:val="24"/>
              </w:rPr>
              <w:t xml:space="preserve">Introductory Statistics I </w:t>
            </w:r>
          </w:p>
          <w:p w14:paraId="38EBB136" w14:textId="77777777" w:rsidR="006362AB" w:rsidRPr="006B1355" w:rsidRDefault="006362AB" w:rsidP="005F6D8E">
            <w:pPr>
              <w:spacing w:after="0" w:line="240" w:lineRule="auto"/>
              <w:jc w:val="center"/>
              <w:rPr>
                <w:color w:val="FFFFFF"/>
                <w:szCs w:val="24"/>
              </w:rPr>
            </w:pPr>
            <w:r w:rsidRPr="006B1355">
              <w:rPr>
                <w:color w:val="FFFFFF"/>
                <w:szCs w:val="24"/>
              </w:rPr>
              <w:t>Team Building</w:t>
            </w:r>
          </w:p>
          <w:p w14:paraId="44FA3A1C" w14:textId="77777777" w:rsidR="006362AB" w:rsidRPr="006B1355" w:rsidRDefault="006362AB" w:rsidP="005F6D8E">
            <w:pPr>
              <w:spacing w:after="0" w:line="240" w:lineRule="auto"/>
              <w:jc w:val="center"/>
              <w:rPr>
                <w:color w:val="FFFFFF"/>
                <w:szCs w:val="24"/>
              </w:rPr>
            </w:pPr>
            <w:r w:rsidRPr="006B1355">
              <w:rPr>
                <w:color w:val="FFFFFF"/>
                <w:szCs w:val="24"/>
              </w:rPr>
              <w:t>Technical Writing</w:t>
            </w:r>
          </w:p>
          <w:p w14:paraId="4E9427AD" w14:textId="77777777" w:rsidR="006362AB" w:rsidRPr="006B1355" w:rsidRDefault="006362AB" w:rsidP="005F6D8E">
            <w:pPr>
              <w:spacing w:after="0" w:line="240" w:lineRule="auto"/>
              <w:jc w:val="center"/>
              <w:rPr>
                <w:color w:val="FFFFFF"/>
                <w:szCs w:val="24"/>
              </w:rPr>
            </w:pPr>
            <w:r w:rsidRPr="006B1355">
              <w:rPr>
                <w:color w:val="FFFFFF"/>
                <w:szCs w:val="24"/>
              </w:rPr>
              <w:t>Project Management</w:t>
            </w:r>
          </w:p>
          <w:p w14:paraId="24C2FA15" w14:textId="77777777" w:rsidR="006362AB" w:rsidRPr="006B1355" w:rsidRDefault="006362AB" w:rsidP="005F6D8E">
            <w:pPr>
              <w:spacing w:after="0" w:line="240" w:lineRule="auto"/>
              <w:jc w:val="center"/>
              <w:rPr>
                <w:color w:val="FFFFFF"/>
                <w:szCs w:val="24"/>
              </w:rPr>
            </w:pPr>
            <w:r w:rsidRPr="006B1355">
              <w:rPr>
                <w:color w:val="FFFFFF"/>
                <w:szCs w:val="24"/>
              </w:rPr>
              <w:t>Management Theories and Practices (TQM, Six Sigma, Balance Scorecard)</w:t>
            </w:r>
          </w:p>
          <w:p w14:paraId="6700B01F" w14:textId="77777777" w:rsidR="006362AB" w:rsidRPr="006B1355" w:rsidRDefault="006362AB" w:rsidP="005F6D8E">
            <w:pPr>
              <w:spacing w:after="0" w:line="240" w:lineRule="auto"/>
              <w:jc w:val="center"/>
              <w:rPr>
                <w:color w:val="FFFFFF"/>
                <w:szCs w:val="24"/>
              </w:rPr>
            </w:pPr>
            <w:r w:rsidRPr="006B1355">
              <w:rPr>
                <w:color w:val="FFFFFF"/>
                <w:szCs w:val="24"/>
              </w:rPr>
              <w:t>Introduction to MS Project 2003</w:t>
            </w:r>
          </w:p>
          <w:p w14:paraId="207193D1" w14:textId="77777777" w:rsidR="006362AB" w:rsidRPr="006B1355" w:rsidRDefault="006362AB" w:rsidP="005F6D8E">
            <w:pPr>
              <w:spacing w:after="0" w:line="240" w:lineRule="auto"/>
              <w:jc w:val="center"/>
              <w:rPr>
                <w:b/>
                <w:bCs/>
                <w:color w:val="FFFFFF"/>
                <w:szCs w:val="24"/>
              </w:rPr>
            </w:pPr>
            <w:r w:rsidRPr="006B1355">
              <w:rPr>
                <w:color w:val="FFFFFF"/>
                <w:szCs w:val="24"/>
              </w:rPr>
              <w:t>Cost Benefit Analysis Workshop</w:t>
            </w:r>
          </w:p>
        </w:tc>
        <w:tc>
          <w:tcPr>
            <w:tcW w:w="3672" w:type="dxa"/>
            <w:shd w:val="clear" w:color="auto" w:fill="1F497D"/>
          </w:tcPr>
          <w:p w14:paraId="40408ABF" w14:textId="77777777" w:rsidR="006362AB" w:rsidRPr="006B1355" w:rsidRDefault="006362AB" w:rsidP="005F6D8E">
            <w:pPr>
              <w:spacing w:after="0" w:line="240" w:lineRule="auto"/>
              <w:rPr>
                <w:color w:val="FFFFFF"/>
                <w:szCs w:val="24"/>
              </w:rPr>
            </w:pPr>
          </w:p>
          <w:p w14:paraId="0717A8B7" w14:textId="77777777" w:rsidR="006362AB" w:rsidRPr="006B1355" w:rsidRDefault="006362AB" w:rsidP="005F6D8E">
            <w:pPr>
              <w:spacing w:after="0" w:line="240" w:lineRule="auto"/>
              <w:jc w:val="center"/>
              <w:rPr>
                <w:color w:val="FFFFFF"/>
                <w:szCs w:val="24"/>
              </w:rPr>
            </w:pPr>
            <w:r w:rsidRPr="006B1355">
              <w:rPr>
                <w:color w:val="FFFFFF"/>
                <w:szCs w:val="24"/>
              </w:rPr>
              <w:t>HHS Learning Portal</w:t>
            </w:r>
          </w:p>
          <w:p w14:paraId="31B03A77" w14:textId="77777777" w:rsidR="006362AB" w:rsidRPr="006B1355" w:rsidRDefault="006362AB" w:rsidP="005F6D8E">
            <w:pPr>
              <w:spacing w:after="0" w:line="240" w:lineRule="auto"/>
              <w:jc w:val="center"/>
              <w:rPr>
                <w:color w:val="FFFFFF"/>
                <w:szCs w:val="24"/>
              </w:rPr>
            </w:pPr>
            <w:r w:rsidRPr="006B1355">
              <w:rPr>
                <w:color w:val="FFFFFF"/>
                <w:szCs w:val="24"/>
              </w:rPr>
              <w:t>OPDIV Training Center</w:t>
            </w:r>
          </w:p>
          <w:p w14:paraId="50BFB3BB" w14:textId="77777777" w:rsidR="006362AB" w:rsidRPr="006B1355" w:rsidRDefault="006362AB" w:rsidP="005F6D8E">
            <w:pPr>
              <w:spacing w:after="0" w:line="240" w:lineRule="auto"/>
              <w:jc w:val="center"/>
              <w:rPr>
                <w:b/>
                <w:bCs/>
                <w:color w:val="FFFFFF"/>
                <w:szCs w:val="24"/>
              </w:rPr>
            </w:pPr>
            <w:r w:rsidRPr="006B1355">
              <w:rPr>
                <w:color w:val="FFFFFF"/>
                <w:szCs w:val="24"/>
              </w:rPr>
              <w:t>USDA Grad School</w:t>
            </w:r>
          </w:p>
        </w:tc>
      </w:tr>
      <w:tr w:rsidR="006362AB" w:rsidRPr="00EC14F5" w14:paraId="7A7D0C0B" w14:textId="77777777" w:rsidTr="00543824">
        <w:trPr>
          <w:cantSplit/>
        </w:trPr>
        <w:tc>
          <w:tcPr>
            <w:tcW w:w="3672" w:type="dxa"/>
            <w:shd w:val="clear" w:color="auto" w:fill="1F497D"/>
          </w:tcPr>
          <w:p w14:paraId="0765CD79" w14:textId="77777777" w:rsidR="006362AB" w:rsidRPr="006B1355" w:rsidRDefault="006362AB" w:rsidP="005F6D8E">
            <w:pPr>
              <w:spacing w:after="0" w:line="240" w:lineRule="auto"/>
              <w:rPr>
                <w:color w:val="FFFFFF"/>
                <w:szCs w:val="24"/>
              </w:rPr>
            </w:pPr>
          </w:p>
          <w:p w14:paraId="67884CDB" w14:textId="77777777" w:rsidR="006362AB" w:rsidRPr="006B1355" w:rsidRDefault="006362AB" w:rsidP="005F6D8E">
            <w:pPr>
              <w:spacing w:after="0" w:line="240" w:lineRule="auto"/>
              <w:jc w:val="center"/>
              <w:rPr>
                <w:color w:val="FFFFFF"/>
                <w:szCs w:val="24"/>
              </w:rPr>
            </w:pPr>
          </w:p>
          <w:p w14:paraId="72F96CB6" w14:textId="77777777" w:rsidR="006362AB" w:rsidRPr="006B1355" w:rsidRDefault="006362AB" w:rsidP="005F6D8E">
            <w:pPr>
              <w:spacing w:after="0" w:line="240" w:lineRule="auto"/>
              <w:jc w:val="center"/>
              <w:rPr>
                <w:b/>
                <w:bCs/>
                <w:color w:val="FFFFFF"/>
                <w:szCs w:val="24"/>
              </w:rPr>
            </w:pPr>
            <w:r w:rsidRPr="006B1355">
              <w:rPr>
                <w:color w:val="FFFFFF"/>
                <w:szCs w:val="24"/>
              </w:rPr>
              <w:t>Intermediate to Advanced (3)</w:t>
            </w:r>
          </w:p>
        </w:tc>
        <w:tc>
          <w:tcPr>
            <w:tcW w:w="3672" w:type="dxa"/>
            <w:shd w:val="clear" w:color="auto" w:fill="1F497D"/>
          </w:tcPr>
          <w:p w14:paraId="65CC6552" w14:textId="77777777" w:rsidR="006362AB" w:rsidRPr="006B1355" w:rsidRDefault="006362AB" w:rsidP="005F6D8E">
            <w:pPr>
              <w:spacing w:after="0" w:line="240" w:lineRule="auto"/>
              <w:jc w:val="center"/>
              <w:rPr>
                <w:color w:val="FFFFFF"/>
                <w:szCs w:val="24"/>
              </w:rPr>
            </w:pPr>
            <w:r w:rsidRPr="006B1355">
              <w:rPr>
                <w:color w:val="FFFFFF"/>
                <w:szCs w:val="24"/>
              </w:rPr>
              <w:t>Evaluation under OMB Program Assessment Rating Tool (PART): An Introduction</w:t>
            </w:r>
          </w:p>
          <w:p w14:paraId="6D57E782" w14:textId="77777777" w:rsidR="006362AB" w:rsidRPr="006B1355" w:rsidRDefault="006362AB" w:rsidP="005F6D8E">
            <w:pPr>
              <w:spacing w:after="0" w:line="240" w:lineRule="auto"/>
              <w:jc w:val="center"/>
              <w:rPr>
                <w:color w:val="FFFFFF"/>
                <w:szCs w:val="24"/>
              </w:rPr>
            </w:pPr>
            <w:r w:rsidRPr="006B1355">
              <w:rPr>
                <w:color w:val="FFFFFF"/>
                <w:szCs w:val="24"/>
              </w:rPr>
              <w:t>Survey Design and Collection</w:t>
            </w:r>
          </w:p>
          <w:p w14:paraId="60595592" w14:textId="77777777" w:rsidR="006362AB" w:rsidRPr="006B1355" w:rsidRDefault="006362AB" w:rsidP="005F6D8E">
            <w:pPr>
              <w:spacing w:after="0" w:line="240" w:lineRule="auto"/>
              <w:jc w:val="center"/>
              <w:rPr>
                <w:color w:val="FFFFFF"/>
                <w:szCs w:val="24"/>
              </w:rPr>
            </w:pPr>
            <w:r w:rsidRPr="006B1355">
              <w:rPr>
                <w:color w:val="FFFFFF"/>
                <w:szCs w:val="24"/>
              </w:rPr>
              <w:t>COTR Training</w:t>
            </w:r>
          </w:p>
          <w:p w14:paraId="5E3498E1" w14:textId="77777777" w:rsidR="006362AB" w:rsidRPr="006B1355" w:rsidRDefault="006362AB" w:rsidP="005F6D8E">
            <w:pPr>
              <w:spacing w:after="0" w:line="240" w:lineRule="auto"/>
              <w:jc w:val="center"/>
              <w:rPr>
                <w:b/>
                <w:bCs/>
                <w:color w:val="FFFFFF"/>
                <w:szCs w:val="24"/>
              </w:rPr>
            </w:pPr>
            <w:r w:rsidRPr="006B1355">
              <w:rPr>
                <w:color w:val="FFFFFF"/>
                <w:szCs w:val="24"/>
              </w:rPr>
              <w:t>Regulatory Training</w:t>
            </w:r>
          </w:p>
        </w:tc>
        <w:tc>
          <w:tcPr>
            <w:tcW w:w="3672" w:type="dxa"/>
            <w:shd w:val="clear" w:color="auto" w:fill="1F497D"/>
          </w:tcPr>
          <w:p w14:paraId="22D9DD96" w14:textId="77777777" w:rsidR="006362AB" w:rsidRPr="006B1355" w:rsidRDefault="006362AB" w:rsidP="005F6D8E">
            <w:pPr>
              <w:spacing w:after="0" w:line="240" w:lineRule="auto"/>
              <w:jc w:val="center"/>
              <w:rPr>
                <w:color w:val="FFFFFF"/>
                <w:szCs w:val="24"/>
              </w:rPr>
            </w:pPr>
          </w:p>
          <w:p w14:paraId="1B1681E9" w14:textId="77777777" w:rsidR="006362AB" w:rsidRPr="006B1355" w:rsidRDefault="006362AB" w:rsidP="005F6D8E">
            <w:pPr>
              <w:spacing w:after="0" w:line="240" w:lineRule="auto"/>
              <w:jc w:val="center"/>
              <w:rPr>
                <w:color w:val="FFFFFF"/>
                <w:szCs w:val="24"/>
              </w:rPr>
            </w:pPr>
            <w:r w:rsidRPr="006B1355">
              <w:rPr>
                <w:color w:val="FFFFFF"/>
                <w:szCs w:val="24"/>
              </w:rPr>
              <w:t>HHS Learning Portal</w:t>
            </w:r>
          </w:p>
          <w:p w14:paraId="498286E2" w14:textId="77777777" w:rsidR="006362AB" w:rsidRPr="006B1355" w:rsidRDefault="006362AB" w:rsidP="005F6D8E">
            <w:pPr>
              <w:spacing w:after="0" w:line="240" w:lineRule="auto"/>
              <w:jc w:val="center"/>
              <w:rPr>
                <w:color w:val="FFFFFF"/>
                <w:szCs w:val="24"/>
              </w:rPr>
            </w:pPr>
            <w:r w:rsidRPr="006B1355">
              <w:rPr>
                <w:color w:val="FFFFFF"/>
                <w:szCs w:val="24"/>
              </w:rPr>
              <w:t>OPDIV Training Center</w:t>
            </w:r>
          </w:p>
          <w:p w14:paraId="2F7D71A1" w14:textId="77777777" w:rsidR="006362AB" w:rsidRPr="006B1355" w:rsidRDefault="006362AB" w:rsidP="005F6D8E">
            <w:pPr>
              <w:spacing w:after="0" w:line="240" w:lineRule="auto"/>
              <w:jc w:val="center"/>
              <w:rPr>
                <w:b/>
                <w:bCs/>
                <w:color w:val="FFFFFF"/>
                <w:szCs w:val="24"/>
              </w:rPr>
            </w:pPr>
            <w:r w:rsidRPr="006B1355">
              <w:rPr>
                <w:color w:val="FFFFFF"/>
                <w:szCs w:val="24"/>
              </w:rPr>
              <w:t>USDA Grad School</w:t>
            </w:r>
          </w:p>
        </w:tc>
      </w:tr>
      <w:tr w:rsidR="006362AB" w:rsidRPr="00EC14F5" w14:paraId="2C4992A0" w14:textId="77777777" w:rsidTr="00543824">
        <w:trPr>
          <w:cantSplit/>
        </w:trPr>
        <w:tc>
          <w:tcPr>
            <w:tcW w:w="3672" w:type="dxa"/>
            <w:shd w:val="clear" w:color="auto" w:fill="1F497D"/>
          </w:tcPr>
          <w:p w14:paraId="2A440B0B" w14:textId="77777777" w:rsidR="006362AB" w:rsidRPr="006B1355" w:rsidRDefault="006362AB" w:rsidP="005F6D8E">
            <w:pPr>
              <w:spacing w:after="0" w:line="240" w:lineRule="auto"/>
              <w:jc w:val="center"/>
              <w:rPr>
                <w:b/>
                <w:bCs/>
                <w:color w:val="FFFFFF"/>
                <w:szCs w:val="24"/>
              </w:rPr>
            </w:pPr>
            <w:r w:rsidRPr="006B1355">
              <w:rPr>
                <w:color w:val="FFFFFF"/>
                <w:szCs w:val="24"/>
              </w:rPr>
              <w:t>Intermediate to Advanced(3) or Advanced (4)</w:t>
            </w:r>
          </w:p>
        </w:tc>
        <w:tc>
          <w:tcPr>
            <w:tcW w:w="3672" w:type="dxa"/>
            <w:shd w:val="clear" w:color="auto" w:fill="1F497D"/>
          </w:tcPr>
          <w:p w14:paraId="0F686104" w14:textId="77777777" w:rsidR="006362AB" w:rsidRPr="006B1355" w:rsidRDefault="006362AB" w:rsidP="005F6D8E">
            <w:pPr>
              <w:spacing w:after="0" w:line="240" w:lineRule="auto"/>
              <w:jc w:val="center"/>
              <w:rPr>
                <w:color w:val="FFFFFF"/>
                <w:szCs w:val="24"/>
              </w:rPr>
            </w:pPr>
            <w:r w:rsidRPr="006B1355">
              <w:rPr>
                <w:color w:val="FFFFFF"/>
                <w:szCs w:val="24"/>
              </w:rPr>
              <w:t xml:space="preserve">Introductory Statistics II </w:t>
            </w:r>
          </w:p>
          <w:p w14:paraId="325E9CE3" w14:textId="77777777" w:rsidR="006362AB" w:rsidRPr="006B1355" w:rsidRDefault="006362AB" w:rsidP="005F6D8E">
            <w:pPr>
              <w:spacing w:after="0" w:line="240" w:lineRule="auto"/>
              <w:jc w:val="center"/>
              <w:rPr>
                <w:color w:val="FFFFFF"/>
                <w:szCs w:val="24"/>
              </w:rPr>
            </w:pPr>
            <w:r w:rsidRPr="006B1355">
              <w:rPr>
                <w:color w:val="FFFFFF"/>
                <w:szCs w:val="24"/>
              </w:rPr>
              <w:t>Decision Support: Building New Analytical Skills</w:t>
            </w:r>
          </w:p>
          <w:p w14:paraId="72B58069" w14:textId="77777777" w:rsidR="006362AB" w:rsidRPr="006B1355" w:rsidRDefault="006362AB" w:rsidP="005F6D8E">
            <w:pPr>
              <w:spacing w:after="0" w:line="240" w:lineRule="auto"/>
              <w:jc w:val="center"/>
              <w:rPr>
                <w:color w:val="FFFFFF"/>
                <w:szCs w:val="24"/>
              </w:rPr>
            </w:pPr>
            <w:r w:rsidRPr="006B1355">
              <w:rPr>
                <w:color w:val="FFFFFF"/>
                <w:szCs w:val="24"/>
              </w:rPr>
              <w:t>Communicating Analysis Results</w:t>
            </w:r>
          </w:p>
          <w:p w14:paraId="380C3514" w14:textId="77777777" w:rsidR="006362AB" w:rsidRPr="006B1355" w:rsidRDefault="006362AB" w:rsidP="005F6D8E">
            <w:pPr>
              <w:spacing w:after="0" w:line="240" w:lineRule="auto"/>
              <w:jc w:val="center"/>
              <w:rPr>
                <w:color w:val="FFFFFF"/>
                <w:szCs w:val="24"/>
              </w:rPr>
            </w:pPr>
            <w:r w:rsidRPr="006B1355">
              <w:rPr>
                <w:color w:val="FFFFFF"/>
                <w:szCs w:val="24"/>
              </w:rPr>
              <w:t>Cost-Benefit Analysis</w:t>
            </w:r>
          </w:p>
          <w:p w14:paraId="475D20B3" w14:textId="77777777" w:rsidR="006362AB" w:rsidRPr="006B1355" w:rsidRDefault="006362AB" w:rsidP="005F6D8E">
            <w:pPr>
              <w:spacing w:after="0" w:line="240" w:lineRule="auto"/>
              <w:jc w:val="center"/>
              <w:rPr>
                <w:color w:val="FFFFFF"/>
                <w:szCs w:val="24"/>
              </w:rPr>
            </w:pPr>
            <w:r w:rsidRPr="006B1355">
              <w:rPr>
                <w:color w:val="FFFFFF"/>
                <w:szCs w:val="24"/>
              </w:rPr>
              <w:t>Data Collection and Analysis</w:t>
            </w:r>
          </w:p>
          <w:p w14:paraId="5ABC4419" w14:textId="77777777" w:rsidR="006362AB" w:rsidRPr="006B1355" w:rsidRDefault="006362AB" w:rsidP="005F6D8E">
            <w:pPr>
              <w:spacing w:after="0" w:line="240" w:lineRule="auto"/>
              <w:jc w:val="center"/>
              <w:rPr>
                <w:b/>
                <w:bCs/>
                <w:color w:val="FFFFFF"/>
                <w:szCs w:val="24"/>
              </w:rPr>
            </w:pPr>
            <w:r w:rsidRPr="006B1355">
              <w:rPr>
                <w:color w:val="FFFFFF"/>
                <w:szCs w:val="24"/>
              </w:rPr>
              <w:t>Intermediate MS Excel 2003</w:t>
            </w:r>
          </w:p>
        </w:tc>
        <w:tc>
          <w:tcPr>
            <w:tcW w:w="3672" w:type="dxa"/>
            <w:shd w:val="clear" w:color="auto" w:fill="1F497D"/>
          </w:tcPr>
          <w:p w14:paraId="038D6175" w14:textId="77777777" w:rsidR="006362AB" w:rsidRPr="006B1355" w:rsidRDefault="006362AB" w:rsidP="005F6D8E">
            <w:pPr>
              <w:spacing w:after="0" w:line="240" w:lineRule="auto"/>
              <w:jc w:val="center"/>
              <w:rPr>
                <w:color w:val="FFFFFF"/>
                <w:szCs w:val="24"/>
              </w:rPr>
            </w:pPr>
            <w:r w:rsidRPr="006B1355">
              <w:rPr>
                <w:color w:val="FFFFFF"/>
                <w:szCs w:val="24"/>
              </w:rPr>
              <w:t>Management Concepts</w:t>
            </w:r>
          </w:p>
          <w:p w14:paraId="61E067F8" w14:textId="77777777" w:rsidR="006362AB" w:rsidRPr="006B1355" w:rsidRDefault="006362AB" w:rsidP="005F6D8E">
            <w:pPr>
              <w:spacing w:after="0" w:line="240" w:lineRule="auto"/>
              <w:jc w:val="center"/>
              <w:rPr>
                <w:color w:val="FFFFFF"/>
                <w:szCs w:val="24"/>
              </w:rPr>
            </w:pPr>
            <w:r w:rsidRPr="006B1355">
              <w:rPr>
                <w:color w:val="FFFFFF"/>
                <w:szCs w:val="24"/>
              </w:rPr>
              <w:t>USDA Grad School</w:t>
            </w:r>
          </w:p>
          <w:p w14:paraId="79018436" w14:textId="77777777" w:rsidR="006362AB" w:rsidRPr="006B1355" w:rsidRDefault="006362AB" w:rsidP="005F6D8E">
            <w:pPr>
              <w:spacing w:after="0" w:line="240" w:lineRule="auto"/>
              <w:jc w:val="center"/>
              <w:rPr>
                <w:color w:val="FFFFFF"/>
                <w:szCs w:val="24"/>
              </w:rPr>
            </w:pPr>
            <w:r w:rsidRPr="006B1355">
              <w:rPr>
                <w:color w:val="FFFFFF"/>
                <w:szCs w:val="24"/>
              </w:rPr>
              <w:t>OPDIV Universities</w:t>
            </w:r>
          </w:p>
          <w:p w14:paraId="4A39F3C4" w14:textId="77777777" w:rsidR="006362AB" w:rsidRPr="006B1355" w:rsidRDefault="006362AB" w:rsidP="005F6D8E">
            <w:pPr>
              <w:spacing w:after="0" w:line="240" w:lineRule="auto"/>
              <w:jc w:val="center"/>
              <w:rPr>
                <w:b/>
                <w:bCs/>
                <w:color w:val="FFFFFF"/>
                <w:szCs w:val="24"/>
              </w:rPr>
            </w:pPr>
            <w:r w:rsidRPr="006B1355">
              <w:rPr>
                <w:color w:val="FFFFFF"/>
                <w:szCs w:val="24"/>
              </w:rPr>
              <w:t>HHS Learning Portal</w:t>
            </w:r>
          </w:p>
        </w:tc>
      </w:tr>
      <w:tr w:rsidR="006362AB" w:rsidRPr="00EC14F5" w14:paraId="4F538D15" w14:textId="77777777" w:rsidTr="00543824">
        <w:trPr>
          <w:cantSplit/>
        </w:trPr>
        <w:tc>
          <w:tcPr>
            <w:tcW w:w="3672" w:type="dxa"/>
            <w:shd w:val="clear" w:color="auto" w:fill="1F497D"/>
          </w:tcPr>
          <w:p w14:paraId="1D8AD799" w14:textId="77777777" w:rsidR="006362AB" w:rsidRPr="006B1355" w:rsidRDefault="006362AB" w:rsidP="005F6D8E">
            <w:pPr>
              <w:spacing w:after="0" w:line="240" w:lineRule="auto"/>
              <w:rPr>
                <w:b/>
                <w:bCs/>
                <w:color w:val="FFFFFF"/>
                <w:szCs w:val="24"/>
              </w:rPr>
            </w:pPr>
          </w:p>
          <w:p w14:paraId="727DC964" w14:textId="77777777" w:rsidR="006362AB" w:rsidRPr="006B1355" w:rsidRDefault="006362AB" w:rsidP="005F6D8E">
            <w:pPr>
              <w:spacing w:after="0" w:line="240" w:lineRule="auto"/>
              <w:jc w:val="center"/>
              <w:rPr>
                <w:bCs/>
                <w:color w:val="FFFFFF"/>
                <w:szCs w:val="24"/>
              </w:rPr>
            </w:pPr>
            <w:r w:rsidRPr="006B1355">
              <w:rPr>
                <w:bCs/>
                <w:color w:val="FFFFFF"/>
                <w:szCs w:val="24"/>
              </w:rPr>
              <w:t>Advanced (4)</w:t>
            </w:r>
          </w:p>
        </w:tc>
        <w:tc>
          <w:tcPr>
            <w:tcW w:w="3672" w:type="dxa"/>
            <w:shd w:val="clear" w:color="auto" w:fill="1F497D"/>
          </w:tcPr>
          <w:p w14:paraId="5EA40619" w14:textId="77777777" w:rsidR="006362AB" w:rsidRPr="006B1355" w:rsidRDefault="006362AB" w:rsidP="005F6D8E">
            <w:pPr>
              <w:spacing w:after="0" w:line="240" w:lineRule="auto"/>
              <w:jc w:val="center"/>
              <w:rPr>
                <w:color w:val="FFFFFF"/>
                <w:szCs w:val="24"/>
              </w:rPr>
            </w:pPr>
            <w:r w:rsidRPr="006B1355">
              <w:rPr>
                <w:color w:val="FFFFFF"/>
                <w:szCs w:val="24"/>
              </w:rPr>
              <w:t>Advanced Data Analysis Techniques and Strategies</w:t>
            </w:r>
          </w:p>
          <w:p w14:paraId="558AE830" w14:textId="77777777" w:rsidR="006362AB" w:rsidRPr="006B1355" w:rsidRDefault="006362AB" w:rsidP="005F6D8E">
            <w:pPr>
              <w:pStyle w:val="CommentText"/>
              <w:spacing w:after="0"/>
              <w:jc w:val="center"/>
              <w:rPr>
                <w:color w:val="FFFFFF"/>
                <w:sz w:val="24"/>
                <w:szCs w:val="24"/>
              </w:rPr>
            </w:pPr>
            <w:r w:rsidRPr="006B1355">
              <w:rPr>
                <w:color w:val="FFFFFF"/>
                <w:sz w:val="24"/>
                <w:szCs w:val="24"/>
              </w:rPr>
              <w:t>Analytic Techniques – Advanced</w:t>
            </w:r>
          </w:p>
          <w:p w14:paraId="4CFA63FC" w14:textId="77777777" w:rsidR="006362AB" w:rsidRPr="006B1355" w:rsidRDefault="006362AB" w:rsidP="005F6D8E">
            <w:pPr>
              <w:pStyle w:val="CommentText"/>
              <w:spacing w:after="0"/>
              <w:jc w:val="center"/>
              <w:rPr>
                <w:color w:val="FFFFFF"/>
                <w:sz w:val="24"/>
                <w:szCs w:val="24"/>
              </w:rPr>
            </w:pPr>
            <w:r w:rsidRPr="006B1355">
              <w:rPr>
                <w:color w:val="FFFFFF"/>
                <w:sz w:val="24"/>
                <w:szCs w:val="24"/>
              </w:rPr>
              <w:t>Budget Fundamentals</w:t>
            </w:r>
          </w:p>
          <w:p w14:paraId="3CDA9FA0" w14:textId="77777777" w:rsidR="006362AB" w:rsidRPr="006B1355" w:rsidRDefault="006362AB" w:rsidP="005F6D8E">
            <w:pPr>
              <w:pStyle w:val="CommentText"/>
              <w:spacing w:after="0"/>
              <w:jc w:val="center"/>
              <w:rPr>
                <w:color w:val="FFFFFF"/>
                <w:sz w:val="24"/>
                <w:szCs w:val="24"/>
              </w:rPr>
            </w:pPr>
            <w:r w:rsidRPr="006B1355">
              <w:rPr>
                <w:color w:val="FFFFFF"/>
                <w:sz w:val="24"/>
                <w:szCs w:val="24"/>
              </w:rPr>
              <w:t>Budget Formulation and Execution</w:t>
            </w:r>
          </w:p>
          <w:p w14:paraId="2A2A983D" w14:textId="77777777" w:rsidR="006362AB" w:rsidRPr="006B1355" w:rsidRDefault="006362AB" w:rsidP="005F6D8E">
            <w:pPr>
              <w:spacing w:after="0" w:line="240" w:lineRule="auto"/>
              <w:jc w:val="center"/>
              <w:rPr>
                <w:b/>
                <w:bCs/>
                <w:color w:val="FFFFFF"/>
                <w:szCs w:val="24"/>
              </w:rPr>
            </w:pPr>
            <w:r w:rsidRPr="006B1355">
              <w:rPr>
                <w:color w:val="FFFFFF"/>
                <w:szCs w:val="24"/>
              </w:rPr>
              <w:t>Business Systems</w:t>
            </w:r>
          </w:p>
        </w:tc>
        <w:tc>
          <w:tcPr>
            <w:tcW w:w="3672" w:type="dxa"/>
            <w:shd w:val="clear" w:color="auto" w:fill="1F497D"/>
          </w:tcPr>
          <w:p w14:paraId="3F1F3134" w14:textId="77777777" w:rsidR="006362AB" w:rsidRPr="006B1355" w:rsidRDefault="006362AB" w:rsidP="005F6D8E">
            <w:pPr>
              <w:spacing w:after="0" w:line="240" w:lineRule="auto"/>
              <w:jc w:val="center"/>
              <w:rPr>
                <w:color w:val="FFFFFF"/>
                <w:szCs w:val="24"/>
              </w:rPr>
            </w:pPr>
          </w:p>
          <w:p w14:paraId="2AAF77F3" w14:textId="77777777" w:rsidR="006362AB" w:rsidRPr="006B1355" w:rsidRDefault="006362AB" w:rsidP="005F6D8E">
            <w:pPr>
              <w:spacing w:after="0" w:line="240" w:lineRule="auto"/>
              <w:jc w:val="center"/>
              <w:rPr>
                <w:color w:val="FFFFFF"/>
                <w:szCs w:val="24"/>
              </w:rPr>
            </w:pPr>
            <w:r w:rsidRPr="006B1355">
              <w:rPr>
                <w:color w:val="FFFFFF"/>
                <w:szCs w:val="24"/>
              </w:rPr>
              <w:t>Management Concepts</w:t>
            </w:r>
          </w:p>
          <w:p w14:paraId="289979E0" w14:textId="77777777" w:rsidR="006362AB" w:rsidRPr="006B1355" w:rsidRDefault="006362AB" w:rsidP="005F6D8E">
            <w:pPr>
              <w:spacing w:after="0" w:line="240" w:lineRule="auto"/>
              <w:jc w:val="center"/>
              <w:rPr>
                <w:color w:val="FFFFFF"/>
                <w:szCs w:val="24"/>
              </w:rPr>
            </w:pPr>
            <w:r w:rsidRPr="006B1355">
              <w:rPr>
                <w:color w:val="FFFFFF"/>
                <w:szCs w:val="24"/>
              </w:rPr>
              <w:t>OPDIV Universities</w:t>
            </w:r>
          </w:p>
          <w:p w14:paraId="22E53CA0" w14:textId="77777777" w:rsidR="006362AB" w:rsidRPr="006B1355" w:rsidRDefault="006362AB" w:rsidP="005F6D8E">
            <w:pPr>
              <w:spacing w:after="0" w:line="240" w:lineRule="auto"/>
              <w:jc w:val="center"/>
              <w:rPr>
                <w:b/>
                <w:bCs/>
                <w:color w:val="FFFFFF"/>
                <w:szCs w:val="24"/>
              </w:rPr>
            </w:pPr>
            <w:r w:rsidRPr="006B1355">
              <w:rPr>
                <w:color w:val="FFFFFF"/>
                <w:szCs w:val="24"/>
              </w:rPr>
              <w:t>HHS Learning Portal</w:t>
            </w:r>
          </w:p>
        </w:tc>
      </w:tr>
    </w:tbl>
    <w:p w14:paraId="535838FE" w14:textId="77777777" w:rsidR="002853A7" w:rsidRPr="002853A7" w:rsidRDefault="002853A7" w:rsidP="005F6D8E">
      <w:pPr>
        <w:pStyle w:val="Caption"/>
        <w:rPr>
          <w:rFonts w:eastAsia="Calibri" w:cs="Times New Roman"/>
          <w:bCs w:val="0"/>
          <w:color w:val="000000"/>
          <w:sz w:val="24"/>
          <w:szCs w:val="24"/>
          <w:u w:val="single"/>
        </w:rPr>
      </w:pPr>
      <w:r>
        <w:t>Table 4</w:t>
      </w:r>
      <w:r w:rsidR="00906810">
        <w:t>3</w:t>
      </w:r>
      <w:r>
        <w:t>: Recommended Training for Qualitative/ Quantitative Analysis</w:t>
      </w:r>
    </w:p>
    <w:p w14:paraId="7A8F445B" w14:textId="77777777" w:rsidR="006362AB" w:rsidRPr="00EC14F5" w:rsidRDefault="006362AB" w:rsidP="00DE5BB9">
      <w:pPr>
        <w:pStyle w:val="Heading2"/>
        <w:spacing w:after="240"/>
        <w:ind w:left="360"/>
        <w:rPr>
          <w:rFonts w:ascii="Calibri" w:hAnsi="Calibri"/>
          <w:szCs w:val="28"/>
        </w:rPr>
      </w:pPr>
      <w:r w:rsidRPr="00EC14F5">
        <w:rPr>
          <w:rFonts w:ascii="Calibri" w:hAnsi="Calibri"/>
          <w:szCs w:val="28"/>
        </w:rPr>
        <w:t>DEVELOPMENTAL ACTIVITIES</w:t>
      </w:r>
    </w:p>
    <w:p w14:paraId="653E6053" w14:textId="77777777" w:rsidR="006362AB" w:rsidRPr="00EC14F5" w:rsidRDefault="006362AB" w:rsidP="001D1200">
      <w:pPr>
        <w:spacing w:before="240" w:after="240"/>
        <w:ind w:left="360"/>
        <w:rPr>
          <w:szCs w:val="24"/>
        </w:rPr>
      </w:pPr>
      <w:r w:rsidRPr="00EC14F5">
        <w:rPr>
          <w:szCs w:val="24"/>
        </w:rPr>
        <w:t>Training is only one option, other developmental ideas include:</w:t>
      </w:r>
    </w:p>
    <w:p w14:paraId="2502475D" w14:textId="77777777" w:rsidR="006362AB" w:rsidRPr="00EC14F5" w:rsidRDefault="006362AB" w:rsidP="00E30A01">
      <w:pPr>
        <w:pStyle w:val="ListParagraph"/>
        <w:numPr>
          <w:ilvl w:val="0"/>
          <w:numId w:val="21"/>
        </w:numPr>
        <w:spacing w:after="0" w:line="240" w:lineRule="atLeast"/>
        <w:rPr>
          <w:rStyle w:val="BookTitle"/>
          <w:rFonts w:ascii="Calibri" w:eastAsia="Calibri" w:hAnsi="Calibri" w:cs="Vrinda"/>
          <w:b w:val="0"/>
          <w:i w:val="0"/>
        </w:rPr>
      </w:pPr>
      <w:r w:rsidRPr="00EC14F5">
        <w:rPr>
          <w:rStyle w:val="BookTitle"/>
          <w:rFonts w:ascii="Calibri" w:eastAsia="Calibri" w:hAnsi="Calibri" w:cs="Vrinda"/>
          <w:b w:val="0"/>
          <w:i w:val="0"/>
        </w:rPr>
        <w:t>Reading/Studying</w:t>
      </w:r>
    </w:p>
    <w:p w14:paraId="6378943F" w14:textId="77777777" w:rsidR="006362AB" w:rsidRPr="00EC14F5" w:rsidRDefault="006362AB" w:rsidP="00E30A01">
      <w:pPr>
        <w:pStyle w:val="ListParagraph"/>
        <w:numPr>
          <w:ilvl w:val="0"/>
          <w:numId w:val="21"/>
        </w:numPr>
        <w:spacing w:after="0" w:line="240" w:lineRule="atLeast"/>
        <w:rPr>
          <w:rStyle w:val="BookTitle"/>
          <w:rFonts w:ascii="Calibri" w:eastAsia="Calibri" w:hAnsi="Calibri" w:cs="Vrinda"/>
          <w:b w:val="0"/>
          <w:i w:val="0"/>
        </w:rPr>
      </w:pPr>
      <w:r w:rsidRPr="00EC14F5">
        <w:rPr>
          <w:rStyle w:val="BookTitle"/>
          <w:rFonts w:ascii="Calibri" w:eastAsia="Calibri" w:hAnsi="Calibri" w:cs="Vrinda"/>
          <w:b w:val="0"/>
          <w:i w:val="0"/>
        </w:rPr>
        <w:t>Developing SOPs</w:t>
      </w:r>
    </w:p>
    <w:p w14:paraId="23DC3072" w14:textId="77777777" w:rsidR="006362AB" w:rsidRPr="00EC14F5" w:rsidRDefault="006362AB" w:rsidP="00E30A01">
      <w:pPr>
        <w:pStyle w:val="ListParagraph"/>
        <w:numPr>
          <w:ilvl w:val="0"/>
          <w:numId w:val="21"/>
        </w:numPr>
        <w:spacing w:after="0" w:line="240" w:lineRule="atLeast"/>
        <w:rPr>
          <w:rStyle w:val="BookTitle"/>
          <w:rFonts w:ascii="Calibri" w:eastAsia="Calibri" w:hAnsi="Calibri" w:cs="Vrinda"/>
          <w:b w:val="0"/>
          <w:i w:val="0"/>
        </w:rPr>
      </w:pPr>
      <w:r w:rsidRPr="00EC14F5">
        <w:rPr>
          <w:rStyle w:val="BookTitle"/>
          <w:rFonts w:ascii="Calibri" w:eastAsia="Calibri" w:hAnsi="Calibri" w:cs="Vrinda"/>
          <w:b w:val="0"/>
          <w:i w:val="0"/>
        </w:rPr>
        <w:t>Specific assignments/On the job training</w:t>
      </w:r>
    </w:p>
    <w:p w14:paraId="513B4D0B" w14:textId="77777777" w:rsidR="006362AB" w:rsidRPr="00EC14F5" w:rsidRDefault="006362AB" w:rsidP="00E30A01">
      <w:pPr>
        <w:pStyle w:val="ListParagraph"/>
        <w:numPr>
          <w:ilvl w:val="0"/>
          <w:numId w:val="21"/>
        </w:numPr>
        <w:spacing w:after="0" w:line="240" w:lineRule="atLeast"/>
        <w:rPr>
          <w:rStyle w:val="BookTitle"/>
          <w:rFonts w:ascii="Calibri" w:eastAsia="Calibri" w:hAnsi="Calibri" w:cs="Vrinda"/>
          <w:b w:val="0"/>
          <w:i w:val="0"/>
        </w:rPr>
      </w:pPr>
      <w:r w:rsidRPr="00EC14F5">
        <w:rPr>
          <w:rStyle w:val="BookTitle"/>
          <w:rFonts w:ascii="Calibri" w:eastAsia="Calibri" w:hAnsi="Calibri" w:cs="Vrinda"/>
          <w:b w:val="0"/>
          <w:i w:val="0"/>
        </w:rPr>
        <w:t>Rotations with customers</w:t>
      </w:r>
    </w:p>
    <w:p w14:paraId="6B0791B6" w14:textId="77777777" w:rsidR="006362AB" w:rsidRPr="00EC14F5" w:rsidRDefault="006362AB" w:rsidP="00E30A01">
      <w:pPr>
        <w:pStyle w:val="ListParagraph"/>
        <w:numPr>
          <w:ilvl w:val="0"/>
          <w:numId w:val="21"/>
        </w:numPr>
        <w:spacing w:after="0" w:line="240" w:lineRule="atLeast"/>
        <w:rPr>
          <w:rStyle w:val="BookTitle"/>
          <w:rFonts w:ascii="Calibri" w:eastAsia="Calibri" w:hAnsi="Calibri" w:cs="Vrinda"/>
          <w:b w:val="0"/>
          <w:i w:val="0"/>
        </w:rPr>
      </w:pPr>
      <w:r w:rsidRPr="00EC14F5">
        <w:rPr>
          <w:rStyle w:val="BookTitle"/>
          <w:rFonts w:ascii="Calibri" w:eastAsia="Calibri" w:hAnsi="Calibri" w:cs="Vrinda"/>
          <w:b w:val="0"/>
          <w:i w:val="0"/>
        </w:rPr>
        <w:t>Completing/Leading special project(s)</w:t>
      </w:r>
    </w:p>
    <w:p w14:paraId="1C6DD07B" w14:textId="77777777" w:rsidR="006362AB" w:rsidRPr="00EC14F5" w:rsidRDefault="006362AB" w:rsidP="00E30A01">
      <w:pPr>
        <w:pStyle w:val="ListParagraph"/>
        <w:numPr>
          <w:ilvl w:val="0"/>
          <w:numId w:val="21"/>
        </w:numPr>
        <w:spacing w:after="0" w:line="240" w:lineRule="atLeast"/>
        <w:rPr>
          <w:rStyle w:val="BookTitle"/>
          <w:rFonts w:ascii="Calibri" w:eastAsia="Calibri" w:hAnsi="Calibri" w:cs="Vrinda"/>
          <w:b w:val="0"/>
          <w:i w:val="0"/>
        </w:rPr>
      </w:pPr>
      <w:r w:rsidRPr="00EC14F5">
        <w:rPr>
          <w:rStyle w:val="BookTitle"/>
          <w:rFonts w:ascii="Calibri" w:eastAsia="Calibri" w:hAnsi="Calibri" w:cs="Vrinda"/>
          <w:b w:val="0"/>
          <w:i w:val="0"/>
        </w:rPr>
        <w:t>Membership in professional organizations</w:t>
      </w:r>
    </w:p>
    <w:p w14:paraId="3BE3BEBF" w14:textId="77777777" w:rsidR="006362AB" w:rsidRPr="00EC14F5" w:rsidRDefault="006362AB" w:rsidP="00E30A01">
      <w:pPr>
        <w:pStyle w:val="ListParagraph"/>
        <w:numPr>
          <w:ilvl w:val="0"/>
          <w:numId w:val="21"/>
        </w:numPr>
        <w:spacing w:after="0" w:line="240" w:lineRule="atLeast"/>
        <w:rPr>
          <w:rStyle w:val="BookTitle"/>
          <w:rFonts w:ascii="Calibri" w:eastAsia="Calibri" w:hAnsi="Calibri" w:cs="Vrinda"/>
          <w:b w:val="0"/>
          <w:i w:val="0"/>
        </w:rPr>
      </w:pPr>
      <w:r w:rsidRPr="00EC14F5">
        <w:rPr>
          <w:rStyle w:val="BookTitle"/>
          <w:rFonts w:ascii="Calibri" w:eastAsia="Calibri" w:hAnsi="Calibri" w:cs="Vrinda"/>
          <w:b w:val="0"/>
          <w:i w:val="0"/>
        </w:rPr>
        <w:t>Participating in committees</w:t>
      </w:r>
    </w:p>
    <w:p w14:paraId="2B198AD7" w14:textId="77777777" w:rsidR="006362AB" w:rsidRPr="00EC14F5" w:rsidRDefault="006362AB" w:rsidP="00E30A01">
      <w:pPr>
        <w:pStyle w:val="ListParagraph"/>
        <w:numPr>
          <w:ilvl w:val="0"/>
          <w:numId w:val="21"/>
        </w:numPr>
        <w:spacing w:after="0" w:line="240" w:lineRule="atLeast"/>
        <w:rPr>
          <w:rStyle w:val="BookTitle"/>
          <w:rFonts w:ascii="Calibri" w:eastAsia="Calibri" w:hAnsi="Calibri" w:cs="Vrinda"/>
          <w:b w:val="0"/>
          <w:i w:val="0"/>
        </w:rPr>
      </w:pPr>
      <w:r w:rsidRPr="00EC14F5">
        <w:rPr>
          <w:rStyle w:val="BookTitle"/>
          <w:rFonts w:ascii="Calibri" w:eastAsia="Calibri" w:hAnsi="Calibri" w:cs="Vrinda"/>
          <w:b w:val="0"/>
          <w:i w:val="0"/>
        </w:rPr>
        <w:t>Shadowing</w:t>
      </w:r>
    </w:p>
    <w:p w14:paraId="0DF031B3" w14:textId="77777777" w:rsidR="006362AB" w:rsidRPr="00EC14F5" w:rsidRDefault="006362AB" w:rsidP="00E30A01">
      <w:pPr>
        <w:pStyle w:val="ListParagraph"/>
        <w:numPr>
          <w:ilvl w:val="0"/>
          <w:numId w:val="21"/>
        </w:numPr>
        <w:spacing w:after="0" w:line="240" w:lineRule="atLeast"/>
        <w:rPr>
          <w:rStyle w:val="BookTitle"/>
          <w:rFonts w:ascii="Calibri" w:eastAsia="Calibri" w:hAnsi="Calibri" w:cs="Vrinda"/>
          <w:b w:val="0"/>
          <w:i w:val="0"/>
        </w:rPr>
      </w:pPr>
      <w:r w:rsidRPr="00EC14F5">
        <w:rPr>
          <w:rStyle w:val="BookTitle"/>
          <w:rFonts w:ascii="Calibri" w:eastAsia="Calibri" w:hAnsi="Calibri" w:cs="Vrinda"/>
          <w:b w:val="0"/>
          <w:i w:val="0"/>
        </w:rPr>
        <w:t>Mentoring (Become a mentor!)</w:t>
      </w:r>
    </w:p>
    <w:p w14:paraId="52AF6077" w14:textId="77777777" w:rsidR="006362AB" w:rsidRPr="00EC14F5" w:rsidRDefault="006362AB" w:rsidP="00E30A01">
      <w:pPr>
        <w:pStyle w:val="ListParagraph"/>
        <w:numPr>
          <w:ilvl w:val="0"/>
          <w:numId w:val="21"/>
        </w:numPr>
        <w:spacing w:after="0" w:line="240" w:lineRule="atLeast"/>
        <w:rPr>
          <w:rStyle w:val="BookTitle"/>
          <w:rFonts w:ascii="Calibri" w:eastAsia="Calibri" w:hAnsi="Calibri" w:cs="Vrinda"/>
          <w:b w:val="0"/>
          <w:i w:val="0"/>
        </w:rPr>
      </w:pPr>
      <w:r w:rsidRPr="00EC14F5">
        <w:rPr>
          <w:rStyle w:val="BookTitle"/>
          <w:rFonts w:ascii="Calibri" w:eastAsia="Calibri" w:hAnsi="Calibri" w:cs="Vrinda"/>
          <w:b w:val="0"/>
          <w:i w:val="0"/>
        </w:rPr>
        <w:t>Volunteering</w:t>
      </w:r>
    </w:p>
    <w:p w14:paraId="2D14972A" w14:textId="77777777" w:rsidR="006362AB" w:rsidRPr="00EC14F5" w:rsidRDefault="006362AB" w:rsidP="00E30A01">
      <w:pPr>
        <w:pStyle w:val="ListParagraph"/>
        <w:numPr>
          <w:ilvl w:val="0"/>
          <w:numId w:val="21"/>
        </w:numPr>
        <w:spacing w:after="0" w:line="240" w:lineRule="atLeast"/>
        <w:rPr>
          <w:rStyle w:val="BookTitle"/>
          <w:rFonts w:ascii="Calibri" w:eastAsia="Calibri" w:hAnsi="Calibri" w:cs="Vrinda"/>
          <w:b w:val="0"/>
          <w:i w:val="0"/>
        </w:rPr>
      </w:pPr>
      <w:r w:rsidRPr="00EC14F5">
        <w:rPr>
          <w:rStyle w:val="BookTitle"/>
          <w:rFonts w:ascii="Calibri" w:eastAsia="Calibri" w:hAnsi="Calibri" w:cs="Vrinda"/>
          <w:b w:val="0"/>
          <w:i w:val="0"/>
        </w:rPr>
        <w:t>Peer coaching</w:t>
      </w:r>
    </w:p>
    <w:p w14:paraId="09F7E93F" w14:textId="77777777" w:rsidR="006362AB" w:rsidRPr="00EC14F5" w:rsidRDefault="006362AB" w:rsidP="00E30A01">
      <w:pPr>
        <w:pStyle w:val="ListParagraph"/>
        <w:numPr>
          <w:ilvl w:val="0"/>
          <w:numId w:val="21"/>
        </w:numPr>
        <w:spacing w:after="0" w:line="240" w:lineRule="atLeast"/>
        <w:rPr>
          <w:rStyle w:val="BookTitle"/>
          <w:rFonts w:ascii="Calibri" w:eastAsia="Calibri" w:hAnsi="Calibri" w:cs="Vrinda"/>
          <w:b w:val="0"/>
          <w:i w:val="0"/>
        </w:rPr>
      </w:pPr>
      <w:r w:rsidRPr="00EC14F5">
        <w:rPr>
          <w:rStyle w:val="BookTitle"/>
          <w:rFonts w:ascii="Calibri" w:eastAsia="Calibri" w:hAnsi="Calibri" w:cs="Vrinda"/>
          <w:b w:val="0"/>
          <w:i w:val="0"/>
        </w:rPr>
        <w:t>Cross-Training (Also Intramural vs. Extramural)</w:t>
      </w:r>
    </w:p>
    <w:p w14:paraId="06BBD834" w14:textId="77777777" w:rsidR="006362AB" w:rsidRPr="001D1200" w:rsidRDefault="006362AB" w:rsidP="00E30A01">
      <w:pPr>
        <w:pStyle w:val="ListParagraph"/>
        <w:numPr>
          <w:ilvl w:val="0"/>
          <w:numId w:val="21"/>
        </w:numPr>
        <w:spacing w:after="0" w:line="240" w:lineRule="atLeast"/>
        <w:rPr>
          <w:rFonts w:ascii="Calibri" w:eastAsia="Calibri" w:hAnsi="Calibri" w:cs="Vrinda"/>
          <w:b/>
          <w:bCs/>
          <w:smallCaps/>
          <w:spacing w:val="5"/>
          <w:szCs w:val="24"/>
        </w:rPr>
      </w:pPr>
      <w:r w:rsidRPr="00EC14F5">
        <w:rPr>
          <w:rStyle w:val="BookTitle"/>
          <w:rFonts w:ascii="Calibri" w:eastAsia="Calibri" w:hAnsi="Calibri" w:cs="Vrinda"/>
          <w:b w:val="0"/>
          <w:i w:val="0"/>
        </w:rPr>
        <w:t>Learning Team</w:t>
      </w:r>
    </w:p>
    <w:p w14:paraId="6F61ECD9" w14:textId="77777777" w:rsidR="006362AB" w:rsidRPr="00EC14F5" w:rsidRDefault="006362AB" w:rsidP="00DE5BB9">
      <w:pPr>
        <w:pStyle w:val="Heading2"/>
        <w:ind w:left="360"/>
      </w:pPr>
      <w:r w:rsidRPr="00EC14F5">
        <w:t>ADDITIONAL TRAINING OPPORTUNITIES AND RESOURCES:</w:t>
      </w:r>
    </w:p>
    <w:p w14:paraId="1AC8363F" w14:textId="77777777" w:rsidR="006362AB" w:rsidRPr="00EC14F5" w:rsidRDefault="006362AB" w:rsidP="00E30A01">
      <w:pPr>
        <w:pStyle w:val="Heading3"/>
        <w:numPr>
          <w:ilvl w:val="0"/>
          <w:numId w:val="32"/>
        </w:numPr>
      </w:pPr>
      <w:r w:rsidRPr="00EC14F5">
        <w:t>Microsoft Office Training</w:t>
      </w:r>
    </w:p>
    <w:p w14:paraId="0DD5DAA5" w14:textId="77777777" w:rsidR="006362AB" w:rsidRPr="00EC14F5" w:rsidRDefault="006362AB" w:rsidP="001D1200">
      <w:pPr>
        <w:ind w:left="720"/>
        <w:rPr>
          <w:rFonts w:cs="Estrangelo Edessa"/>
          <w:szCs w:val="24"/>
        </w:rPr>
      </w:pPr>
      <w:r w:rsidRPr="00EC14F5">
        <w:rPr>
          <w:rFonts w:cs="Estrangelo Edessa"/>
          <w:szCs w:val="24"/>
        </w:rPr>
        <w:t xml:space="preserve">The official training site of the </w:t>
      </w:r>
      <w:hyperlink r:id="rId14" w:history="1">
        <w:r w:rsidRPr="00EC14F5">
          <w:rPr>
            <w:rStyle w:val="Hyperlink"/>
            <w:rFonts w:cs="Estrangelo Edessa"/>
            <w:szCs w:val="24"/>
          </w:rPr>
          <w:t>Microsoft Office suite</w:t>
        </w:r>
      </w:hyperlink>
      <w:r w:rsidRPr="00EC14F5">
        <w:rPr>
          <w:rFonts w:cs="Estrangelo Edessa"/>
          <w:szCs w:val="24"/>
        </w:rPr>
        <w:t xml:space="preserve"> covers many topics and has separate pages for 2003, 2007 and 2010 versions.</w:t>
      </w:r>
    </w:p>
    <w:p w14:paraId="6031918E" w14:textId="77777777" w:rsidR="006362AB" w:rsidRPr="00EC14F5" w:rsidRDefault="006362AB" w:rsidP="001D1200">
      <w:pPr>
        <w:pStyle w:val="Heading3"/>
      </w:pPr>
      <w:proofErr w:type="spellStart"/>
      <w:r w:rsidRPr="00EC14F5">
        <w:t>SkillSoft</w:t>
      </w:r>
      <w:proofErr w:type="spellEnd"/>
      <w:r w:rsidRPr="00EC14F5">
        <w:t xml:space="preserve"> Training Courses </w:t>
      </w:r>
    </w:p>
    <w:p w14:paraId="68A9D577" w14:textId="77777777" w:rsidR="006362AB" w:rsidRPr="00EC14F5" w:rsidRDefault="006362AB" w:rsidP="001D1200">
      <w:pPr>
        <w:ind w:left="720"/>
        <w:rPr>
          <w:rFonts w:cs="Estrangelo Edessa"/>
          <w:szCs w:val="24"/>
        </w:rPr>
      </w:pPr>
      <w:r w:rsidRPr="00EC14F5">
        <w:rPr>
          <w:rFonts w:cs="Estrangelo Edessa"/>
          <w:szCs w:val="24"/>
        </w:rPr>
        <w:t>The Learning Management System (</w:t>
      </w:r>
      <w:hyperlink r:id="rId15" w:history="1">
        <w:r w:rsidRPr="00EC14F5">
          <w:rPr>
            <w:rStyle w:val="Hyperlink"/>
            <w:rFonts w:cs="Estrangelo Edessa"/>
            <w:szCs w:val="24"/>
          </w:rPr>
          <w:t>LMS</w:t>
        </w:r>
      </w:hyperlink>
      <w:r w:rsidRPr="00EC14F5">
        <w:rPr>
          <w:rFonts w:cs="Estrangelo Edessa"/>
          <w:szCs w:val="24"/>
        </w:rPr>
        <w:t>) has thousands of free online training courses on topics such as IT programming and certifications, MS Office Programs, Business, Live learning, Legal in</w:t>
      </w:r>
      <w:r w:rsidR="00D81999" w:rsidRPr="00EC14F5">
        <w:rPr>
          <w:rFonts w:cs="Estrangelo Edessa"/>
          <w:szCs w:val="24"/>
        </w:rPr>
        <w:t>formation, and Federal programs.</w:t>
      </w:r>
    </w:p>
    <w:p w14:paraId="566F311D" w14:textId="77777777" w:rsidR="006362AB" w:rsidRPr="00EC14F5" w:rsidRDefault="006362AB" w:rsidP="001D1200">
      <w:pPr>
        <w:pStyle w:val="Heading3"/>
      </w:pPr>
      <w:r w:rsidRPr="00EC14F5">
        <w:lastRenderedPageBreak/>
        <w:t>HHS Mentoring Program</w:t>
      </w:r>
    </w:p>
    <w:p w14:paraId="02BBFB2F" w14:textId="77777777" w:rsidR="006362AB" w:rsidRPr="00EC14F5" w:rsidRDefault="006362AB" w:rsidP="001D1200">
      <w:pPr>
        <w:pStyle w:val="ListParagraph"/>
        <w:rPr>
          <w:rFonts w:cs="Estrangelo Edessa"/>
          <w:szCs w:val="24"/>
        </w:rPr>
      </w:pPr>
      <w:r w:rsidRPr="00EC14F5">
        <w:rPr>
          <w:rFonts w:cs="Estrangelo Edessa"/>
          <w:szCs w:val="24"/>
        </w:rPr>
        <w:t xml:space="preserve">The HHS mentoring program was created to help federal employees develop their knowledge, skills, and abilities. Build a year-long relationship as either a mentor or a mentee, and participate in HHS and </w:t>
      </w:r>
      <w:hyperlink r:id="rId16" w:history="1">
        <w:r w:rsidRPr="00EC14F5">
          <w:rPr>
            <w:rStyle w:val="Hyperlink"/>
            <w:rFonts w:cs="Estrangelo Edessa"/>
            <w:szCs w:val="24"/>
          </w:rPr>
          <w:t>NIH</w:t>
        </w:r>
      </w:hyperlink>
      <w:r w:rsidRPr="00EC14F5">
        <w:rPr>
          <w:rFonts w:cs="Estrangelo Edessa"/>
          <w:szCs w:val="24"/>
        </w:rPr>
        <w:t xml:space="preserve"> program events, activities, and resources to facilitate personal and professional growth. </w:t>
      </w:r>
    </w:p>
    <w:p w14:paraId="009FDECB" w14:textId="77777777" w:rsidR="006362AB" w:rsidRPr="00EC14F5" w:rsidRDefault="006362AB" w:rsidP="001D1200">
      <w:pPr>
        <w:pStyle w:val="Heading3"/>
      </w:pPr>
      <w:bookmarkStart w:id="0" w:name="_Toc324422674"/>
      <w:r w:rsidRPr="00EC14F5">
        <w:t>Free Classes and Lectures</w:t>
      </w:r>
      <w:bookmarkEnd w:id="0"/>
    </w:p>
    <w:p w14:paraId="1032C561" w14:textId="77777777" w:rsidR="006362AB" w:rsidRPr="00EC14F5" w:rsidRDefault="006362AB" w:rsidP="00243934">
      <w:pPr>
        <w:pStyle w:val="Heading4"/>
        <w:ind w:left="720"/>
      </w:pPr>
      <w:r w:rsidRPr="00EC14F5">
        <w:t>Excel is Fun</w:t>
      </w:r>
    </w:p>
    <w:p w14:paraId="06CAC41F" w14:textId="77777777" w:rsidR="006362AB" w:rsidRPr="00EC14F5" w:rsidRDefault="006362AB" w:rsidP="001D1200">
      <w:pPr>
        <w:ind w:left="720"/>
        <w:rPr>
          <w:b/>
          <w:color w:val="00B0F0"/>
          <w:szCs w:val="24"/>
        </w:rPr>
      </w:pPr>
      <w:r w:rsidRPr="00EC14F5">
        <w:rPr>
          <w:rFonts w:cs="Estrangelo Edessa"/>
          <w:szCs w:val="24"/>
        </w:rPr>
        <w:t xml:space="preserve">YouTube has over 1600 instructional videos about </w:t>
      </w:r>
      <w:hyperlink r:id="rId17" w:history="1">
        <w:r w:rsidRPr="00EC14F5">
          <w:rPr>
            <w:rStyle w:val="Hyperlink"/>
            <w:rFonts w:cs="Estrangelo Edessa"/>
            <w:szCs w:val="24"/>
          </w:rPr>
          <w:t>Microsoft Excel</w:t>
        </w:r>
      </w:hyperlink>
      <w:r w:rsidRPr="00EC14F5">
        <w:rPr>
          <w:rFonts w:cs="Estrangelo Edessa"/>
          <w:szCs w:val="24"/>
        </w:rPr>
        <w:t xml:space="preserve">. There are playlists dealing with Excel basics, pivot tables, finance and statistical functions, and much more. </w:t>
      </w:r>
    </w:p>
    <w:p w14:paraId="2BD28E38" w14:textId="77777777" w:rsidR="006362AB" w:rsidRPr="00EC14F5" w:rsidRDefault="006362AB" w:rsidP="00243934">
      <w:pPr>
        <w:pStyle w:val="Heading4"/>
        <w:ind w:left="720"/>
      </w:pPr>
      <w:r w:rsidRPr="00EC14F5">
        <w:t>Leadership Resources</w:t>
      </w:r>
    </w:p>
    <w:p w14:paraId="47A6C5C7" w14:textId="77777777" w:rsidR="006362AB" w:rsidRPr="00EC14F5" w:rsidRDefault="006362AB" w:rsidP="001D1200">
      <w:pPr>
        <w:ind w:left="720"/>
        <w:rPr>
          <w:szCs w:val="24"/>
        </w:rPr>
      </w:pPr>
      <w:r w:rsidRPr="00EC14F5">
        <w:rPr>
          <w:rFonts w:cs="Estrangelo Edessa"/>
          <w:szCs w:val="24"/>
        </w:rPr>
        <w:t xml:space="preserve">25 free </w:t>
      </w:r>
      <w:hyperlink r:id="rId18" w:history="1">
        <w:r w:rsidRPr="00EC14F5">
          <w:rPr>
            <w:rStyle w:val="Hyperlink"/>
            <w:rFonts w:cs="Estrangelo Edessa"/>
            <w:szCs w:val="24"/>
          </w:rPr>
          <w:t>online leadership</w:t>
        </w:r>
      </w:hyperlink>
      <w:r w:rsidRPr="00EC14F5">
        <w:rPr>
          <w:rFonts w:cs="Estrangelo Edessa"/>
          <w:szCs w:val="24"/>
        </w:rPr>
        <w:t xml:space="preserve"> resources can be found at:</w:t>
      </w:r>
      <w:r w:rsidR="00D75E5C">
        <w:rPr>
          <w:rFonts w:cs="Estrangelo Edessa"/>
          <w:szCs w:val="24"/>
        </w:rPr>
        <w:t xml:space="preserve"> </w:t>
      </w:r>
      <w:hyperlink r:id="rId19" w:history="1">
        <w:r w:rsidRPr="00EC14F5">
          <w:rPr>
            <w:rStyle w:val="Hyperlink"/>
            <w:rFonts w:cs="Estrangelo Edessa"/>
            <w:szCs w:val="24"/>
          </w:rPr>
          <w:t>http://people-equationcom/25-free-leadership-resources/</w:t>
        </w:r>
      </w:hyperlink>
    </w:p>
    <w:p w14:paraId="63FE41A0" w14:textId="77777777" w:rsidR="006362AB" w:rsidRPr="00EC14F5" w:rsidRDefault="00000000" w:rsidP="00243934">
      <w:pPr>
        <w:pStyle w:val="Heading4"/>
        <w:ind w:left="720"/>
        <w:rPr>
          <w:sz w:val="28"/>
        </w:rPr>
      </w:pPr>
      <w:hyperlink r:id="rId20" w:history="1">
        <w:r w:rsidR="006362AB" w:rsidRPr="00EC14F5">
          <w:rPr>
            <w:rStyle w:val="Hyperlink"/>
            <w:b w:val="0"/>
            <w:sz w:val="28"/>
          </w:rPr>
          <w:t>iTunes</w:t>
        </w:r>
      </w:hyperlink>
      <w:r w:rsidR="006362AB" w:rsidRPr="00EC14F5">
        <w:rPr>
          <w:sz w:val="28"/>
        </w:rPr>
        <w:t xml:space="preserve"> University</w:t>
      </w:r>
    </w:p>
    <w:p w14:paraId="2C288B44" w14:textId="77777777" w:rsidR="006362AB" w:rsidRPr="00EC14F5" w:rsidRDefault="006362AB" w:rsidP="001D1200">
      <w:pPr>
        <w:ind w:left="720"/>
        <w:rPr>
          <w:rFonts w:cs="Estrangelo Edessa"/>
          <w:szCs w:val="24"/>
        </w:rPr>
      </w:pPr>
      <w:r w:rsidRPr="00EC14F5">
        <w:rPr>
          <w:rFonts w:cs="Estrangelo Edessa"/>
          <w:szCs w:val="24"/>
        </w:rPr>
        <w:t>A powerful distribution system for everything from lectures to language lessons, films to labs, audiobooks to tours — this is an innovative way to get educational content into the hands of people. More than 350,000 free lectures, videos, films, and other resources — from all over the world.</w:t>
      </w:r>
    </w:p>
    <w:p w14:paraId="2A737803" w14:textId="77777777" w:rsidR="006362AB" w:rsidRPr="00EC14F5" w:rsidRDefault="006362AB" w:rsidP="00243934">
      <w:pPr>
        <w:pStyle w:val="Heading4"/>
        <w:ind w:left="720"/>
      </w:pPr>
      <w:r w:rsidRPr="00EC14F5">
        <w:t>Open Courseware Consortium</w:t>
      </w:r>
    </w:p>
    <w:p w14:paraId="2ACFC96F" w14:textId="77777777" w:rsidR="006362AB" w:rsidRPr="00EC14F5" w:rsidRDefault="006362AB" w:rsidP="001D1200">
      <w:pPr>
        <w:ind w:left="720"/>
        <w:rPr>
          <w:rStyle w:val="Strong"/>
          <w:rFonts w:cs="Estrangelo Edessa"/>
          <w:b w:val="0"/>
          <w:color w:val="222222"/>
          <w:szCs w:val="24"/>
          <w:lang w:val="en-GB"/>
        </w:rPr>
      </w:pPr>
      <w:r w:rsidRPr="00EC14F5">
        <w:rPr>
          <w:rStyle w:val="Strong"/>
          <w:rFonts w:cs="Estrangelo Edessa"/>
          <w:b w:val="0"/>
          <w:color w:val="222222"/>
          <w:szCs w:val="24"/>
          <w:lang w:val="en-GB"/>
        </w:rPr>
        <w:t xml:space="preserve">The </w:t>
      </w:r>
      <w:hyperlink r:id="rId21" w:history="1">
        <w:r w:rsidRPr="00EC14F5">
          <w:rPr>
            <w:rStyle w:val="Hyperlink"/>
            <w:rFonts w:cs="Estrangelo Edessa"/>
            <w:szCs w:val="24"/>
            <w:lang w:val="en-GB"/>
          </w:rPr>
          <w:t xml:space="preserve">Open </w:t>
        </w:r>
        <w:proofErr w:type="spellStart"/>
        <w:r w:rsidRPr="00EC14F5">
          <w:rPr>
            <w:rStyle w:val="Hyperlink"/>
            <w:rFonts w:cs="Estrangelo Edessa"/>
            <w:szCs w:val="24"/>
            <w:lang w:val="en-GB"/>
          </w:rPr>
          <w:t>CourseWare</w:t>
        </w:r>
        <w:proofErr w:type="spellEnd"/>
        <w:r w:rsidRPr="00EC14F5">
          <w:rPr>
            <w:rStyle w:val="Hyperlink"/>
            <w:rFonts w:cs="Estrangelo Edessa"/>
            <w:szCs w:val="24"/>
            <w:lang w:val="en-GB"/>
          </w:rPr>
          <w:t xml:space="preserve"> Consortium</w:t>
        </w:r>
      </w:hyperlink>
      <w:r w:rsidRPr="00EC14F5">
        <w:rPr>
          <w:rStyle w:val="Strong"/>
          <w:rFonts w:cs="Estrangelo Edessa"/>
          <w:b w:val="0"/>
          <w:color w:val="222222"/>
          <w:szCs w:val="24"/>
          <w:lang w:val="en-GB"/>
        </w:rPr>
        <w:t xml:space="preserve"> is a collaboration of higher education institutions and associated organizations from around the world creating a broad and deep body of open educational content using a shared model. You can search for courses based on keywords, language, and source, or visit university homepages to find more courses. </w:t>
      </w:r>
    </w:p>
    <w:p w14:paraId="006F5F99" w14:textId="77777777" w:rsidR="006362AB" w:rsidRPr="00EC14F5" w:rsidRDefault="006362AB" w:rsidP="00243934">
      <w:pPr>
        <w:pStyle w:val="Heading4"/>
        <w:ind w:left="720"/>
      </w:pPr>
      <w:r w:rsidRPr="00EC14F5">
        <w:t>TED</w:t>
      </w:r>
    </w:p>
    <w:p w14:paraId="4BB333DE" w14:textId="77777777" w:rsidR="006362AB" w:rsidRPr="00EC14F5" w:rsidRDefault="00000000" w:rsidP="001D1200">
      <w:pPr>
        <w:ind w:left="720"/>
        <w:rPr>
          <w:rStyle w:val="Strong"/>
          <w:rFonts w:cs="Estrangelo Edessa"/>
          <w:b w:val="0"/>
          <w:color w:val="222222"/>
          <w:szCs w:val="24"/>
          <w:lang w:val="en-GB"/>
        </w:rPr>
      </w:pPr>
      <w:hyperlink r:id="rId22" w:history="1">
        <w:r w:rsidR="006362AB" w:rsidRPr="00EC14F5">
          <w:rPr>
            <w:rStyle w:val="Hyperlink"/>
            <w:rFonts w:cs="Estrangelo Edessa"/>
            <w:szCs w:val="24"/>
            <w:lang w:val="en-GB"/>
          </w:rPr>
          <w:t>TED</w:t>
        </w:r>
      </w:hyperlink>
      <w:r w:rsidR="006362AB" w:rsidRPr="00EC14F5">
        <w:rPr>
          <w:rStyle w:val="Strong"/>
          <w:rFonts w:cs="Estrangelo Edessa"/>
          <w:b w:val="0"/>
          <w:color w:val="222222"/>
          <w:szCs w:val="24"/>
          <w:lang w:val="en-GB"/>
        </w:rPr>
        <w:t xml:space="preserve"> is a clearinghouse that offers free knowledge and inspiration from the world's most inspired thinkers.  The site houses free lectures by scientists, physicians, philosophers, professors and more.  Topics include:  Science, Technology, Business, Design and Global Issues.</w:t>
      </w:r>
    </w:p>
    <w:p w14:paraId="34D9A9D6" w14:textId="77777777" w:rsidR="006362AB" w:rsidRPr="00EC14F5" w:rsidRDefault="006362AB" w:rsidP="00243934">
      <w:pPr>
        <w:pStyle w:val="Heading3"/>
        <w:rPr>
          <w:rFonts w:cs="Estrangelo Edessa"/>
        </w:rPr>
      </w:pPr>
      <w:bookmarkStart w:id="1" w:name="_Toc324422675"/>
      <w:r w:rsidRPr="00EC14F5">
        <w:t>Language Development</w:t>
      </w:r>
      <w:bookmarkEnd w:id="1"/>
    </w:p>
    <w:p w14:paraId="1D55420C" w14:textId="77777777" w:rsidR="006362AB" w:rsidRPr="00EC14F5" w:rsidRDefault="006362AB" w:rsidP="00243934">
      <w:pPr>
        <w:pStyle w:val="Heading4"/>
        <w:ind w:left="720"/>
      </w:pPr>
      <w:r w:rsidRPr="00EC14F5">
        <w:t>American Sign Language Online</w:t>
      </w:r>
    </w:p>
    <w:p w14:paraId="6AD38EE3" w14:textId="77777777" w:rsidR="006362AB" w:rsidRPr="00EC14F5" w:rsidRDefault="00000000" w:rsidP="00243934">
      <w:pPr>
        <w:ind w:left="720"/>
      </w:pPr>
      <w:hyperlink r:id="rId23" w:history="1">
        <w:r w:rsidR="006362AB" w:rsidRPr="00EC14F5">
          <w:rPr>
            <w:rStyle w:val="Hyperlink"/>
            <w:rFonts w:cs="Estrangelo Edessa"/>
            <w:szCs w:val="24"/>
          </w:rPr>
          <w:t>ASL University</w:t>
        </w:r>
      </w:hyperlink>
      <w:r w:rsidR="006362AB" w:rsidRPr="00EC14F5">
        <w:t xml:space="preserve"> is an online American Sign Language curriculum resource center. ASLU provides free self-study materials, lessons, and information. </w:t>
      </w:r>
    </w:p>
    <w:p w14:paraId="511D9413" w14:textId="77777777" w:rsidR="006362AB" w:rsidRPr="00EC14F5" w:rsidRDefault="006362AB" w:rsidP="00243934">
      <w:pPr>
        <w:pStyle w:val="Heading4"/>
        <w:ind w:left="720"/>
      </w:pPr>
      <w:r w:rsidRPr="00EC14F5">
        <w:t>Free Language Lessons</w:t>
      </w:r>
    </w:p>
    <w:p w14:paraId="76C66F3F" w14:textId="77777777" w:rsidR="006362AB" w:rsidRPr="00EC14F5" w:rsidRDefault="00000000" w:rsidP="00243934">
      <w:pPr>
        <w:ind w:left="720"/>
        <w:rPr>
          <w:rFonts w:cs="Estrangelo Edessa"/>
          <w:szCs w:val="24"/>
        </w:rPr>
      </w:pPr>
      <w:hyperlink r:id="rId24" w:history="1">
        <w:r w:rsidR="006362AB" w:rsidRPr="00EC14F5">
          <w:rPr>
            <w:rStyle w:val="Hyperlink"/>
            <w:rFonts w:cs="Estrangelo Edessa"/>
            <w:szCs w:val="24"/>
          </w:rPr>
          <w:t>Learning a language</w:t>
        </w:r>
      </w:hyperlink>
      <w:r w:rsidR="006362AB" w:rsidRPr="00EC14F5">
        <w:rPr>
          <w:rFonts w:cs="Estrangelo Edessa"/>
          <w:szCs w:val="24"/>
        </w:rPr>
        <w:t xml:space="preserve"> can sharpen your mind and broaden your horizons. This page has sites that will help you get started learning any of 40 different languages.</w:t>
      </w:r>
    </w:p>
    <w:p w14:paraId="35A6B5A1" w14:textId="77777777" w:rsidR="006362AB" w:rsidRPr="00EC14F5" w:rsidRDefault="006362AB" w:rsidP="00243934">
      <w:pPr>
        <w:pStyle w:val="Heading3"/>
      </w:pPr>
      <w:bookmarkStart w:id="2" w:name="_Toc324422676"/>
      <w:r w:rsidRPr="00EC14F5">
        <w:lastRenderedPageBreak/>
        <w:t>Free Books</w:t>
      </w:r>
      <w:bookmarkEnd w:id="2"/>
    </w:p>
    <w:p w14:paraId="5792B123" w14:textId="77777777" w:rsidR="006362AB" w:rsidRPr="00EC14F5" w:rsidRDefault="006362AB" w:rsidP="00243934">
      <w:pPr>
        <w:pStyle w:val="Heading4"/>
        <w:ind w:left="720"/>
      </w:pPr>
      <w:r w:rsidRPr="00EC14F5">
        <w:t>Books 24x7</w:t>
      </w:r>
    </w:p>
    <w:p w14:paraId="31A268C7" w14:textId="77777777" w:rsidR="006362AB" w:rsidRPr="00EC14F5" w:rsidRDefault="006362AB" w:rsidP="00243934">
      <w:pPr>
        <w:ind w:left="720"/>
        <w:rPr>
          <w:rFonts w:cs="Estrangelo Edessa"/>
          <w:szCs w:val="24"/>
        </w:rPr>
      </w:pPr>
      <w:r w:rsidRPr="00EC14F5">
        <w:rPr>
          <w:rFonts w:cs="Estrangelo Edessa"/>
          <w:szCs w:val="24"/>
        </w:rPr>
        <w:t xml:space="preserve">Thousands of Free online books, concise summaries of today's foremost business books, live and on demand videos of preeminent thought leaders and business gurus, best practices from leading senior executives of Fortune 5000 companies. Available in the HHS </w:t>
      </w:r>
      <w:hyperlink r:id="rId25" w:history="1">
        <w:r w:rsidRPr="00EC14F5">
          <w:rPr>
            <w:rStyle w:val="Hyperlink"/>
            <w:rFonts w:cs="Estrangelo Edessa"/>
            <w:szCs w:val="24"/>
          </w:rPr>
          <w:t>LMS</w:t>
        </w:r>
      </w:hyperlink>
      <w:r w:rsidRPr="00EC14F5">
        <w:rPr>
          <w:rFonts w:cs="Estrangelo Edessa"/>
          <w:szCs w:val="24"/>
        </w:rPr>
        <w:t>:</w:t>
      </w:r>
    </w:p>
    <w:p w14:paraId="3E9A64B2" w14:textId="77777777" w:rsidR="006362AB" w:rsidRPr="00EC14F5" w:rsidRDefault="006362AB" w:rsidP="00243934">
      <w:pPr>
        <w:pStyle w:val="Heading4"/>
        <w:ind w:left="720"/>
      </w:pPr>
      <w:r w:rsidRPr="00EC14F5">
        <w:t>Learn Out Loud</w:t>
      </w:r>
    </w:p>
    <w:p w14:paraId="4415E8AA" w14:textId="77777777" w:rsidR="006362AB" w:rsidRPr="00EC14F5" w:rsidRDefault="00000000" w:rsidP="00243934">
      <w:pPr>
        <w:ind w:left="720"/>
        <w:rPr>
          <w:rFonts w:cs="Estrangelo Edessa"/>
          <w:szCs w:val="24"/>
        </w:rPr>
      </w:pPr>
      <w:hyperlink r:id="rId26" w:history="1">
        <w:r w:rsidR="006362AB" w:rsidRPr="00EC14F5">
          <w:rPr>
            <w:rStyle w:val="Hyperlink"/>
            <w:rFonts w:cs="Estrangelo Edessa"/>
            <w:szCs w:val="24"/>
          </w:rPr>
          <w:t>Learn Out Loud</w:t>
        </w:r>
      </w:hyperlink>
      <w:r w:rsidR="006362AB" w:rsidRPr="00EC14F5">
        <w:rPr>
          <w:rFonts w:cs="Estrangelo Edessa"/>
          <w:szCs w:val="24"/>
        </w:rPr>
        <w:t xml:space="preserve"> offers a selection of free audio books, lectures, speeches, and interviews on many different subjects. </w:t>
      </w:r>
    </w:p>
    <w:p w14:paraId="178BA018" w14:textId="77777777" w:rsidR="006362AB" w:rsidRPr="00EC14F5" w:rsidRDefault="006362AB" w:rsidP="00243934">
      <w:pPr>
        <w:pStyle w:val="Heading4"/>
        <w:ind w:left="720"/>
      </w:pPr>
      <w:r w:rsidRPr="00EC14F5">
        <w:t>PubMed</w:t>
      </w:r>
    </w:p>
    <w:p w14:paraId="6289867E" w14:textId="77777777" w:rsidR="006362AB" w:rsidRPr="00EC14F5" w:rsidRDefault="00000000" w:rsidP="00243934">
      <w:pPr>
        <w:ind w:left="720"/>
        <w:rPr>
          <w:rFonts w:cs="Estrangelo Edessa"/>
          <w:szCs w:val="24"/>
        </w:rPr>
      </w:pPr>
      <w:hyperlink r:id="rId27" w:history="1">
        <w:r w:rsidR="006362AB" w:rsidRPr="00EC14F5">
          <w:rPr>
            <w:rStyle w:val="Hyperlink"/>
            <w:rFonts w:cs="Estrangelo Edessa"/>
            <w:szCs w:val="24"/>
          </w:rPr>
          <w:t>PubMed</w:t>
        </w:r>
      </w:hyperlink>
      <w:r w:rsidR="006362AB" w:rsidRPr="00EC14F5">
        <w:rPr>
          <w:rFonts w:cs="Estrangelo Edessa"/>
          <w:szCs w:val="24"/>
        </w:rPr>
        <w:t xml:space="preserve"> comprises more than 21 million citations for biomedical literature from MEDLINE, life science journals, and online books. Citations may include links to full-text content from PubMed Central and publisher web sites. </w:t>
      </w:r>
    </w:p>
    <w:p w14:paraId="50F97E71" w14:textId="77777777" w:rsidR="006362AB" w:rsidRPr="00EC14F5" w:rsidRDefault="006362AB" w:rsidP="00243934">
      <w:pPr>
        <w:pStyle w:val="Heading4"/>
        <w:ind w:left="720"/>
      </w:pPr>
      <w:r w:rsidRPr="00EC14F5">
        <w:t>The National Library of Medicine</w:t>
      </w:r>
    </w:p>
    <w:p w14:paraId="0E7499C2" w14:textId="77777777" w:rsidR="006362AB" w:rsidRPr="00EC14F5" w:rsidRDefault="006362AB" w:rsidP="00243934">
      <w:pPr>
        <w:ind w:left="720"/>
        <w:rPr>
          <w:rFonts w:cs="Estrangelo Edessa"/>
          <w:szCs w:val="24"/>
        </w:rPr>
      </w:pPr>
      <w:r w:rsidRPr="00EC14F5">
        <w:rPr>
          <w:rFonts w:cs="Estrangelo Edessa"/>
          <w:szCs w:val="24"/>
        </w:rPr>
        <w:t xml:space="preserve">Bookshelf provides free access to over 700 texts in life science and healthcare. A vital node in the data-rich resource network at </w:t>
      </w:r>
      <w:hyperlink r:id="rId28" w:history="1">
        <w:r w:rsidRPr="00EC14F5">
          <w:rPr>
            <w:rStyle w:val="Hyperlink"/>
            <w:rFonts w:cs="Estrangelo Edessa"/>
            <w:szCs w:val="24"/>
          </w:rPr>
          <w:t>NCBI</w:t>
        </w:r>
      </w:hyperlink>
      <w:r w:rsidRPr="00EC14F5">
        <w:rPr>
          <w:rFonts w:cs="Estrangelo Edessa"/>
          <w:szCs w:val="24"/>
        </w:rPr>
        <w:t xml:space="preserve">, Bookshelf enables users to easily browse, retrieve, and read content, and spurs discovery of related information. </w:t>
      </w:r>
    </w:p>
    <w:p w14:paraId="2A3B5FC0" w14:textId="77777777" w:rsidR="006362AB" w:rsidRPr="00EC14F5" w:rsidRDefault="006362AB" w:rsidP="00243934">
      <w:pPr>
        <w:pStyle w:val="Heading4"/>
        <w:ind w:left="720"/>
      </w:pPr>
      <w:r w:rsidRPr="00EC14F5">
        <w:t>Your Public Library</w:t>
      </w:r>
    </w:p>
    <w:p w14:paraId="42D50C09" w14:textId="77777777" w:rsidR="006362AB" w:rsidRPr="00EC14F5" w:rsidRDefault="006362AB" w:rsidP="00243934">
      <w:pPr>
        <w:pStyle w:val="Heading3"/>
      </w:pPr>
      <w:bookmarkStart w:id="3" w:name="_Toc324422677"/>
      <w:r w:rsidRPr="00EC14F5">
        <w:t>Free Conferences and Seminars</w:t>
      </w:r>
      <w:bookmarkEnd w:id="3"/>
    </w:p>
    <w:p w14:paraId="023B9375" w14:textId="77777777" w:rsidR="006362AB" w:rsidRPr="00EC14F5" w:rsidRDefault="006362AB" w:rsidP="00243934">
      <w:pPr>
        <w:pStyle w:val="Heading4"/>
        <w:ind w:left="720"/>
      </w:pPr>
      <w:r w:rsidRPr="00EC14F5">
        <w:t>DDM Seminar Series</w:t>
      </w:r>
    </w:p>
    <w:p w14:paraId="4294AF58" w14:textId="77777777" w:rsidR="006362AB" w:rsidRPr="00EC14F5" w:rsidRDefault="006362AB" w:rsidP="00243934">
      <w:pPr>
        <w:ind w:left="720"/>
        <w:rPr>
          <w:rFonts w:cs="Estrangelo Edessa"/>
          <w:szCs w:val="24"/>
        </w:rPr>
      </w:pPr>
      <w:r w:rsidRPr="00EC14F5">
        <w:rPr>
          <w:rFonts w:cs="Estrangelo Edessa"/>
          <w:szCs w:val="24"/>
        </w:rPr>
        <w:t xml:space="preserve">The </w:t>
      </w:r>
      <w:hyperlink r:id="rId29" w:history="1">
        <w:r w:rsidRPr="00EC14F5">
          <w:rPr>
            <w:rStyle w:val="Hyperlink"/>
            <w:rFonts w:cs="Estrangelo Edessa"/>
            <w:szCs w:val="24"/>
          </w:rPr>
          <w:t>DDM Seminar Series</w:t>
        </w:r>
      </w:hyperlink>
      <w:r w:rsidRPr="00EC14F5">
        <w:rPr>
          <w:rFonts w:cs="Estrangelo Edessa"/>
          <w:szCs w:val="24"/>
        </w:rPr>
        <w:t xml:space="preserve"> offers the NIH community engaging presentations that provide meaningful insights into leadership and management concepts, challenges, and solutions. The seminars provide NIH employees the opportunity to advance their knowledge of best practices in a variety of leadership and management issues.</w:t>
      </w:r>
    </w:p>
    <w:p w14:paraId="5D179384" w14:textId="77777777" w:rsidR="006362AB" w:rsidRPr="00EC14F5" w:rsidRDefault="006362AB" w:rsidP="00243934">
      <w:pPr>
        <w:pStyle w:val="Heading4"/>
        <w:ind w:left="720"/>
      </w:pPr>
      <w:r w:rsidRPr="00EC14F5">
        <w:t>Management Seminar Series</w:t>
      </w:r>
    </w:p>
    <w:p w14:paraId="6C8329E8" w14:textId="77777777" w:rsidR="006362AB" w:rsidRPr="00EC14F5" w:rsidRDefault="006362AB" w:rsidP="00243934">
      <w:pPr>
        <w:spacing w:after="0"/>
        <w:ind w:left="720"/>
        <w:rPr>
          <w:b/>
          <w:szCs w:val="24"/>
        </w:rPr>
      </w:pPr>
      <w:r w:rsidRPr="00EC14F5">
        <w:rPr>
          <w:rFonts w:cs="Estrangelo Edessa"/>
          <w:szCs w:val="24"/>
        </w:rPr>
        <w:t>The Management Seminar Series (</w:t>
      </w:r>
      <w:hyperlink r:id="rId30" w:history="1">
        <w:r w:rsidRPr="00EC14F5">
          <w:rPr>
            <w:rStyle w:val="Hyperlink"/>
            <w:rFonts w:cs="Estrangelo Edessa"/>
            <w:szCs w:val="24"/>
          </w:rPr>
          <w:t>MSS</w:t>
        </w:r>
      </w:hyperlink>
      <w:r w:rsidRPr="00EC14F5">
        <w:rPr>
          <w:rFonts w:cs="Estrangelo Edessa"/>
          <w:szCs w:val="24"/>
        </w:rPr>
        <w:t>) provides an opportunity for administrative and scientific staff to obtain or further strengthen management skills through discussions and presentations addressing core management issues and NIH-related matters.</w:t>
      </w:r>
    </w:p>
    <w:p w14:paraId="7EEBAC41" w14:textId="77777777" w:rsidR="006362AB" w:rsidRPr="00EC14F5" w:rsidRDefault="006362AB" w:rsidP="00243934">
      <w:pPr>
        <w:spacing w:before="240" w:after="240"/>
        <w:ind w:left="720"/>
        <w:rPr>
          <w:i/>
          <w:szCs w:val="24"/>
        </w:rPr>
      </w:pPr>
      <w:r w:rsidRPr="00EC14F5">
        <w:rPr>
          <w:i/>
          <w:szCs w:val="24"/>
        </w:rPr>
        <w:t xml:space="preserve">Sources for the Introduction and GS-13 Proficiency levels:  </w:t>
      </w:r>
    </w:p>
    <w:p w14:paraId="323C26EF" w14:textId="77777777" w:rsidR="006362AB" w:rsidRPr="00EC14F5" w:rsidRDefault="006362AB" w:rsidP="00243934">
      <w:pPr>
        <w:spacing w:after="0" w:line="240" w:lineRule="auto"/>
        <w:ind w:left="720"/>
        <w:contextualSpacing/>
        <w:rPr>
          <w:b/>
        </w:rPr>
      </w:pPr>
      <w:r w:rsidRPr="00EC14F5">
        <w:rPr>
          <w:szCs w:val="24"/>
        </w:rPr>
        <w:t xml:space="preserve">NIH, </w:t>
      </w:r>
      <w:hyperlink r:id="rId31" w:history="1">
        <w:r w:rsidRPr="00EC14F5">
          <w:rPr>
            <w:rStyle w:val="Hyperlink"/>
            <w:szCs w:val="24"/>
          </w:rPr>
          <w:t>OPM</w:t>
        </w:r>
      </w:hyperlink>
      <w:r w:rsidRPr="00EC14F5">
        <w:rPr>
          <w:szCs w:val="24"/>
        </w:rPr>
        <w:t xml:space="preserve">, </w:t>
      </w:r>
      <w:hyperlink r:id="rId32" w:history="1">
        <w:r w:rsidR="00816AA3" w:rsidRPr="00EC14F5">
          <w:rPr>
            <w:rStyle w:val="Hyperlink"/>
            <w:rFonts w:eastAsia="Calibri"/>
            <w:szCs w:val="24"/>
          </w:rPr>
          <w:t>OH</w:t>
        </w:r>
        <w:r w:rsidR="00F10E7C" w:rsidRPr="00EC14F5">
          <w:rPr>
            <w:rStyle w:val="Hyperlink"/>
            <w:rFonts w:eastAsia="Calibri"/>
            <w:szCs w:val="24"/>
          </w:rPr>
          <w:t>R PD Library</w:t>
        </w:r>
      </w:hyperlink>
    </w:p>
    <w:sectPr w:rsidR="006362AB" w:rsidRPr="00EC14F5" w:rsidSect="005F6D8E">
      <w:headerReference w:type="default" r:id="rId33"/>
      <w:footerReference w:type="default" r:id="rId34"/>
      <w:pgSz w:w="12240" w:h="15840"/>
      <w:pgMar w:top="450" w:right="45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84B9" w14:textId="77777777" w:rsidR="0029505A" w:rsidRDefault="0029505A" w:rsidP="009C5BA3">
      <w:pPr>
        <w:spacing w:after="0" w:line="240" w:lineRule="auto"/>
      </w:pPr>
      <w:r>
        <w:separator/>
      </w:r>
    </w:p>
  </w:endnote>
  <w:endnote w:type="continuationSeparator" w:id="0">
    <w:p w14:paraId="5BF1AB0B" w14:textId="77777777" w:rsidR="0029505A" w:rsidRDefault="0029505A" w:rsidP="009C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Description w:val="footer"/>
    </w:tblPr>
    <w:tblGrid>
      <w:gridCol w:w="1062"/>
      <w:gridCol w:w="9558"/>
    </w:tblGrid>
    <w:tr w:rsidR="00EB56D5" w14:paraId="1F4F52C0" w14:textId="77777777" w:rsidTr="006B1355">
      <w:tc>
        <w:tcPr>
          <w:tcW w:w="500" w:type="pct"/>
          <w:tcBorders>
            <w:top w:val="single" w:sz="4" w:space="0" w:color="943634"/>
          </w:tcBorders>
          <w:shd w:val="clear" w:color="auto" w:fill="0070C0"/>
        </w:tcPr>
        <w:p w14:paraId="46877305" w14:textId="77777777" w:rsidR="00EB56D5" w:rsidRDefault="00EB56D5">
          <w:pPr>
            <w:pStyle w:val="Footer"/>
            <w:jc w:val="right"/>
            <w:rPr>
              <w:b/>
              <w:color w:val="FFFFFF"/>
            </w:rPr>
          </w:pPr>
          <w:r>
            <w:fldChar w:fldCharType="begin"/>
          </w:r>
          <w:r>
            <w:instrText xml:space="preserve"> PAGE   \* MERGEFORMAT </w:instrText>
          </w:r>
          <w:r>
            <w:fldChar w:fldCharType="separate"/>
          </w:r>
          <w:r w:rsidR="00D434FD" w:rsidRPr="00D434FD">
            <w:rPr>
              <w:noProof/>
              <w:color w:val="FFFFFF"/>
            </w:rPr>
            <w:t>5</w:t>
          </w:r>
          <w:r>
            <w:rPr>
              <w:noProof/>
              <w:color w:val="FFFFFF"/>
            </w:rPr>
            <w:fldChar w:fldCharType="end"/>
          </w:r>
        </w:p>
      </w:tc>
      <w:tc>
        <w:tcPr>
          <w:tcW w:w="4500" w:type="pct"/>
          <w:tcBorders>
            <w:top w:val="single" w:sz="4" w:space="0" w:color="auto"/>
          </w:tcBorders>
        </w:tcPr>
        <w:p w14:paraId="5554550A" w14:textId="75792A6E" w:rsidR="00EB56D5" w:rsidRDefault="00EB56D5">
          <w:pPr>
            <w:pStyle w:val="Footer"/>
          </w:pPr>
          <w:r>
            <w:t>| HHS</w:t>
          </w:r>
        </w:p>
      </w:tc>
    </w:tr>
  </w:tbl>
  <w:p w14:paraId="41265BBA" w14:textId="77777777" w:rsidR="00EB56D5" w:rsidRDefault="00EB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BBC7" w14:textId="77777777" w:rsidR="0029505A" w:rsidRDefault="0029505A" w:rsidP="009C5BA3">
      <w:pPr>
        <w:spacing w:after="0" w:line="240" w:lineRule="auto"/>
      </w:pPr>
      <w:r>
        <w:separator/>
      </w:r>
    </w:p>
  </w:footnote>
  <w:footnote w:type="continuationSeparator" w:id="0">
    <w:p w14:paraId="2AFA83B0" w14:textId="77777777" w:rsidR="0029505A" w:rsidRDefault="0029505A" w:rsidP="009C5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89DE" w14:textId="77777777" w:rsidR="00EB56D5" w:rsidRDefault="00EB56D5">
    <w:pPr>
      <w:pStyle w:val="Header"/>
      <w:rPr>
        <w:rFonts w:asciiTheme="majorHAnsi" w:eastAsiaTheme="majorEastAsia" w:hAnsiTheme="majorHAnsi" w:cstheme="majorBidi"/>
      </w:rPr>
    </w:pPr>
    <w:r>
      <w:rPr>
        <w:noProof/>
      </w:rPr>
      <mc:AlternateContent>
        <mc:Choice Requires="wps">
          <w:drawing>
            <wp:anchor distT="0" distB="0" distL="114300" distR="114300" simplePos="0" relativeHeight="251660288" behindDoc="0" locked="0" layoutInCell="1" allowOverlap="1" wp14:anchorId="57BA4E09" wp14:editId="2150A0B7">
              <wp:simplePos x="0" y="0"/>
              <wp:positionH relativeFrom="rightMargin">
                <wp:posOffset>4445</wp:posOffset>
              </wp:positionH>
              <wp:positionV relativeFrom="page">
                <wp:posOffset>17780</wp:posOffset>
              </wp:positionV>
              <wp:extent cx="90805" cy="689610"/>
              <wp:effectExtent l="13970" t="8255" r="9525" b="6985"/>
              <wp:wrapNone/>
              <wp:docPr id="6" name="Rectangle 471" descr="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89610"/>
                      </a:xfrm>
                      <a:prstGeom prst="rec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A51B3DD" id="Rectangle 471" o:spid="_x0000_s1026" alt="header" style="position:absolute;margin-left:.35pt;margin-top:1.4pt;width:7.15pt;height:54.3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" fillcolor="#4bacc6 [3208]" strokecolor="#4f81bd [3204]">
              <w10:wrap anchorx="margin" anchory="page"/>
            </v:rect>
          </w:pict>
        </mc:Fallback>
      </mc:AlternateContent>
    </w:r>
    <w:r>
      <w:rPr>
        <w:noProof/>
      </w:rPr>
      <mc:AlternateContent>
        <mc:Choice Requires="wps">
          <w:drawing>
            <wp:anchor distT="0" distB="0" distL="114300" distR="114300" simplePos="0" relativeHeight="251659264" behindDoc="0" locked="0" layoutInCell="1" allowOverlap="1" wp14:anchorId="2D32401C" wp14:editId="7BD22B6A">
              <wp:simplePos x="0" y="0"/>
              <wp:positionH relativeFrom="leftMargin">
                <wp:align>center</wp:align>
              </wp:positionH>
              <wp:positionV relativeFrom="page">
                <wp:align>top</wp:align>
              </wp:positionV>
              <wp:extent cx="90805" cy="689610"/>
              <wp:effectExtent l="9525" t="9525" r="13970" b="5715"/>
              <wp:wrapNone/>
              <wp:docPr id="5" name="Rectangle 472" descr="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89610"/>
                      </a:xfrm>
                      <a:prstGeom prst="rec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1D84B1F" id="Rectangle 472" o:spid="_x0000_s1026" alt="header" style="position:absolute;margin-left:0;margin-top:0;width:7.15pt;height:54.3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" fillcolor="#4bacc6 [3208]" strokecolor="#4f81bd [3204]">
              <w10:wrap anchorx="margin" anchory="page"/>
            </v:rect>
          </w:pict>
        </mc:Fallback>
      </mc:AlternateContent>
    </w:r>
    <w:r>
      <w:rPr>
        <w:noProof/>
      </w:rPr>
      <mc:AlternateContent>
        <mc:Choice Requires="wpg">
          <w:drawing>
            <wp:anchor distT="0" distB="0" distL="114300" distR="114300" simplePos="0" relativeHeight="251661312" behindDoc="0" locked="0" layoutInCell="1" allowOverlap="1" wp14:anchorId="48D87905" wp14:editId="33A783DE">
              <wp:simplePos x="0" y="0"/>
              <wp:positionH relativeFrom="page">
                <wp:align>center</wp:align>
              </wp:positionH>
              <wp:positionV relativeFrom="page">
                <wp:align>top</wp:align>
              </wp:positionV>
              <wp:extent cx="7752080" cy="707390"/>
              <wp:effectExtent l="9525" t="0" r="10795" b="0"/>
              <wp:wrapNone/>
              <wp:docPr id="2" name="Group 468" descr="hea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707390"/>
                        <a:chOff x="8" y="9"/>
                        <a:chExt cx="15823" cy="1439"/>
                      </a:xfrm>
                    </wpg:grpSpPr>
                    <wps:wsp>
                      <wps:cNvPr id="3"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w:pict>
            <v:group w14:anchorId="57BCB4A7" id="Group 468" o:spid="_x0000_s1026" alt="header line" style="position:absolute;margin-left:0;margin-top:0;width:610.4pt;height:55.7pt;z-index:251661312;mso-width-percent:1000;mso-position-horizontal:center;mso-position-horizontal-relative:page;mso-position-vertical:top;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page" anchory="page"/>
            </v:group>
          </w:pict>
        </mc:Fallback>
      </mc:AlternateContent>
    </w:r>
    <w:r>
      <w:rPr>
        <w:rFonts w:eastAsiaTheme="majorEastAsia" w:cstheme="majorBidi"/>
      </w:rPr>
      <w:t>0560 – Budget Analyst</w:t>
    </w:r>
  </w:p>
  <w:p w14:paraId="537AE37D" w14:textId="77777777" w:rsidR="00EB56D5" w:rsidRPr="003F1671" w:rsidRDefault="00EB56D5" w:rsidP="003F1671">
    <w:pPr>
      <w:pStyle w:val="Header"/>
      <w:jc w:val="center"/>
      <w:rPr>
        <w:rFonts w:ascii="Cambria" w:hAnsi="Cambria"/>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1AA"/>
    <w:multiLevelType w:val="hybridMultilevel"/>
    <w:tmpl w:val="675A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F07CC"/>
    <w:multiLevelType w:val="hybridMultilevel"/>
    <w:tmpl w:val="8AA8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62803"/>
    <w:multiLevelType w:val="hybridMultilevel"/>
    <w:tmpl w:val="7B60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73B54"/>
    <w:multiLevelType w:val="hybridMultilevel"/>
    <w:tmpl w:val="C04CA034"/>
    <w:lvl w:ilvl="0" w:tplc="F8405260">
      <w:start w:val="1"/>
      <w:numFmt w:val="lowerLetter"/>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F7F3C"/>
    <w:multiLevelType w:val="multilevel"/>
    <w:tmpl w:val="0FA2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A6D"/>
    <w:multiLevelType w:val="hybridMultilevel"/>
    <w:tmpl w:val="43BC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C7C69"/>
    <w:multiLevelType w:val="hybridMultilevel"/>
    <w:tmpl w:val="3192F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1D0919"/>
    <w:multiLevelType w:val="hybridMultilevel"/>
    <w:tmpl w:val="5C1A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E1145"/>
    <w:multiLevelType w:val="hybridMultilevel"/>
    <w:tmpl w:val="BC66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E5EB1"/>
    <w:multiLevelType w:val="hybridMultilevel"/>
    <w:tmpl w:val="F2A8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24BC6"/>
    <w:multiLevelType w:val="hybridMultilevel"/>
    <w:tmpl w:val="5D38C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0B209D"/>
    <w:multiLevelType w:val="hybridMultilevel"/>
    <w:tmpl w:val="B58083C2"/>
    <w:lvl w:ilvl="0" w:tplc="D4F2E638">
      <w:start w:val="1"/>
      <w:numFmt w:val="upperLetter"/>
      <w:pStyle w:val="Heading2"/>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B4F35"/>
    <w:multiLevelType w:val="hybridMultilevel"/>
    <w:tmpl w:val="409C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F6D48"/>
    <w:multiLevelType w:val="hybridMultilevel"/>
    <w:tmpl w:val="666A85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7120C"/>
    <w:multiLevelType w:val="hybridMultilevel"/>
    <w:tmpl w:val="1B12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60415"/>
    <w:multiLevelType w:val="hybridMultilevel"/>
    <w:tmpl w:val="7802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E7C62"/>
    <w:multiLevelType w:val="hybridMultilevel"/>
    <w:tmpl w:val="0978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401D4"/>
    <w:multiLevelType w:val="hybridMultilevel"/>
    <w:tmpl w:val="88B6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D51BD"/>
    <w:multiLevelType w:val="multilevel"/>
    <w:tmpl w:val="05862D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3A75105"/>
    <w:multiLevelType w:val="hybridMultilevel"/>
    <w:tmpl w:val="B5F05D10"/>
    <w:lvl w:ilvl="0" w:tplc="F696A3CE">
      <w:start w:val="1"/>
      <w:numFmt w:val="decimal"/>
      <w:pStyle w:val="Heading3"/>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10702"/>
    <w:multiLevelType w:val="hybridMultilevel"/>
    <w:tmpl w:val="1AF4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832F83"/>
    <w:multiLevelType w:val="hybridMultilevel"/>
    <w:tmpl w:val="908A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40CB1"/>
    <w:multiLevelType w:val="hybridMultilevel"/>
    <w:tmpl w:val="1D2A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1793C"/>
    <w:multiLevelType w:val="hybridMultilevel"/>
    <w:tmpl w:val="D37E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A70F2"/>
    <w:multiLevelType w:val="hybridMultilevel"/>
    <w:tmpl w:val="7A92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57317"/>
    <w:multiLevelType w:val="multilevel"/>
    <w:tmpl w:val="EE4EA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A77988"/>
    <w:multiLevelType w:val="hybridMultilevel"/>
    <w:tmpl w:val="656C7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F2AA0"/>
    <w:multiLevelType w:val="hybridMultilevel"/>
    <w:tmpl w:val="FA4AAD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667119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391147">
    <w:abstractNumId w:val="25"/>
  </w:num>
  <w:num w:numId="3" w16cid:durableId="1070923838">
    <w:abstractNumId w:val="14"/>
  </w:num>
  <w:num w:numId="4" w16cid:durableId="688601030">
    <w:abstractNumId w:val="1"/>
  </w:num>
  <w:num w:numId="5" w16cid:durableId="1964146430">
    <w:abstractNumId w:val="23"/>
  </w:num>
  <w:num w:numId="6" w16cid:durableId="2070372912">
    <w:abstractNumId w:val="0"/>
  </w:num>
  <w:num w:numId="7" w16cid:durableId="508638162">
    <w:abstractNumId w:val="8"/>
  </w:num>
  <w:num w:numId="8" w16cid:durableId="437481871">
    <w:abstractNumId w:val="21"/>
  </w:num>
  <w:num w:numId="9" w16cid:durableId="1588490860">
    <w:abstractNumId w:val="12"/>
  </w:num>
  <w:num w:numId="10" w16cid:durableId="536234712">
    <w:abstractNumId w:val="10"/>
  </w:num>
  <w:num w:numId="11" w16cid:durableId="1598099893">
    <w:abstractNumId w:val="26"/>
  </w:num>
  <w:num w:numId="12" w16cid:durableId="1442991406">
    <w:abstractNumId w:val="27"/>
  </w:num>
  <w:num w:numId="13" w16cid:durableId="1192307650">
    <w:abstractNumId w:val="13"/>
  </w:num>
  <w:num w:numId="14" w16cid:durableId="556817918">
    <w:abstractNumId w:val="4"/>
  </w:num>
  <w:num w:numId="15" w16cid:durableId="789591756">
    <w:abstractNumId w:val="6"/>
  </w:num>
  <w:num w:numId="16" w16cid:durableId="1480613820">
    <w:abstractNumId w:val="24"/>
  </w:num>
  <w:num w:numId="17" w16cid:durableId="968366310">
    <w:abstractNumId w:val="9"/>
  </w:num>
  <w:num w:numId="18" w16cid:durableId="86393041">
    <w:abstractNumId w:val="20"/>
  </w:num>
  <w:num w:numId="19" w16cid:durableId="347024814">
    <w:abstractNumId w:val="15"/>
  </w:num>
  <w:num w:numId="20" w16cid:durableId="1186745153">
    <w:abstractNumId w:val="16"/>
  </w:num>
  <w:num w:numId="21" w16cid:durableId="475147666">
    <w:abstractNumId w:val="2"/>
  </w:num>
  <w:num w:numId="22" w16cid:durableId="503202859">
    <w:abstractNumId w:val="22"/>
  </w:num>
  <w:num w:numId="23" w16cid:durableId="97483942">
    <w:abstractNumId w:val="7"/>
  </w:num>
  <w:num w:numId="24" w16cid:durableId="1219362844">
    <w:abstractNumId w:val="5"/>
  </w:num>
  <w:num w:numId="25" w16cid:durableId="1850484705">
    <w:abstractNumId w:val="17"/>
  </w:num>
  <w:num w:numId="26" w16cid:durableId="1251692899">
    <w:abstractNumId w:val="11"/>
  </w:num>
  <w:num w:numId="27" w16cid:durableId="2013993065">
    <w:abstractNumId w:val="19"/>
  </w:num>
  <w:num w:numId="28" w16cid:durableId="1390570765">
    <w:abstractNumId w:val="19"/>
    <w:lvlOverride w:ilvl="0">
      <w:startOverride w:val="1"/>
    </w:lvlOverride>
  </w:num>
  <w:num w:numId="29" w16cid:durableId="1548905838">
    <w:abstractNumId w:val="19"/>
    <w:lvlOverride w:ilvl="0">
      <w:startOverride w:val="1"/>
    </w:lvlOverride>
  </w:num>
  <w:num w:numId="30" w16cid:durableId="1295477041">
    <w:abstractNumId w:val="19"/>
    <w:lvlOverride w:ilvl="0">
      <w:startOverride w:val="1"/>
    </w:lvlOverride>
  </w:num>
  <w:num w:numId="31" w16cid:durableId="1059943769">
    <w:abstractNumId w:val="19"/>
    <w:lvlOverride w:ilvl="0">
      <w:startOverride w:val="1"/>
    </w:lvlOverride>
  </w:num>
  <w:num w:numId="32" w16cid:durableId="155343129">
    <w:abstractNumId w:val="19"/>
    <w:lvlOverride w:ilvl="0">
      <w:startOverride w:val="1"/>
    </w:lvlOverride>
  </w:num>
  <w:num w:numId="33" w16cid:durableId="315114837">
    <w:abstractNumId w:val="3"/>
  </w:num>
  <w:num w:numId="34" w16cid:durableId="2068798860">
    <w:abstractNumId w:val="3"/>
    <w:lvlOverride w:ilvl="0">
      <w:startOverride w:val="1"/>
    </w:lvlOverride>
  </w:num>
  <w:num w:numId="35" w16cid:durableId="361438952">
    <w:abstractNumId w:val="3"/>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A3"/>
    <w:rsid w:val="0002763F"/>
    <w:rsid w:val="00060DD3"/>
    <w:rsid w:val="0007242B"/>
    <w:rsid w:val="00085130"/>
    <w:rsid w:val="00090393"/>
    <w:rsid w:val="000948F6"/>
    <w:rsid w:val="0009733E"/>
    <w:rsid w:val="000A07D4"/>
    <w:rsid w:val="000A1E59"/>
    <w:rsid w:val="000A725C"/>
    <w:rsid w:val="000B4830"/>
    <w:rsid w:val="000C4120"/>
    <w:rsid w:val="000C5869"/>
    <w:rsid w:val="000E7773"/>
    <w:rsid w:val="001024E9"/>
    <w:rsid w:val="001025CC"/>
    <w:rsid w:val="00102855"/>
    <w:rsid w:val="00102EC1"/>
    <w:rsid w:val="001061E1"/>
    <w:rsid w:val="0011288F"/>
    <w:rsid w:val="00114D34"/>
    <w:rsid w:val="00120255"/>
    <w:rsid w:val="0012151C"/>
    <w:rsid w:val="00122174"/>
    <w:rsid w:val="00133CC0"/>
    <w:rsid w:val="001409CA"/>
    <w:rsid w:val="00146AE4"/>
    <w:rsid w:val="00151764"/>
    <w:rsid w:val="00155BA0"/>
    <w:rsid w:val="00160305"/>
    <w:rsid w:val="00170760"/>
    <w:rsid w:val="0017421C"/>
    <w:rsid w:val="00183A5C"/>
    <w:rsid w:val="001A04DA"/>
    <w:rsid w:val="001A6ED1"/>
    <w:rsid w:val="001B724A"/>
    <w:rsid w:val="001C3E82"/>
    <w:rsid w:val="001D1200"/>
    <w:rsid w:val="001D39FF"/>
    <w:rsid w:val="001D3A5E"/>
    <w:rsid w:val="001D6356"/>
    <w:rsid w:val="001D6533"/>
    <w:rsid w:val="001E2627"/>
    <w:rsid w:val="00203136"/>
    <w:rsid w:val="00204973"/>
    <w:rsid w:val="00207957"/>
    <w:rsid w:val="002159F8"/>
    <w:rsid w:val="002177D2"/>
    <w:rsid w:val="00222506"/>
    <w:rsid w:val="0023164C"/>
    <w:rsid w:val="00243934"/>
    <w:rsid w:val="00245985"/>
    <w:rsid w:val="00247125"/>
    <w:rsid w:val="00254BB2"/>
    <w:rsid w:val="00255562"/>
    <w:rsid w:val="0025612B"/>
    <w:rsid w:val="0025724B"/>
    <w:rsid w:val="00261FA4"/>
    <w:rsid w:val="00263B96"/>
    <w:rsid w:val="0027697A"/>
    <w:rsid w:val="0027792C"/>
    <w:rsid w:val="00280F6C"/>
    <w:rsid w:val="0028133E"/>
    <w:rsid w:val="002853A7"/>
    <w:rsid w:val="0028625F"/>
    <w:rsid w:val="0029505A"/>
    <w:rsid w:val="002950CE"/>
    <w:rsid w:val="002A4348"/>
    <w:rsid w:val="002A646A"/>
    <w:rsid w:val="002A7C69"/>
    <w:rsid w:val="002B01B0"/>
    <w:rsid w:val="002B3D70"/>
    <w:rsid w:val="002B4AE5"/>
    <w:rsid w:val="002C36CD"/>
    <w:rsid w:val="002E2F82"/>
    <w:rsid w:val="002E4BDE"/>
    <w:rsid w:val="002E57D3"/>
    <w:rsid w:val="002E6BA3"/>
    <w:rsid w:val="002F50E8"/>
    <w:rsid w:val="00300531"/>
    <w:rsid w:val="0030667C"/>
    <w:rsid w:val="00307795"/>
    <w:rsid w:val="0031183E"/>
    <w:rsid w:val="003357B7"/>
    <w:rsid w:val="003433CE"/>
    <w:rsid w:val="0035364C"/>
    <w:rsid w:val="00367E1F"/>
    <w:rsid w:val="00373486"/>
    <w:rsid w:val="00376F73"/>
    <w:rsid w:val="00392BFA"/>
    <w:rsid w:val="003A029A"/>
    <w:rsid w:val="003A0B40"/>
    <w:rsid w:val="003A13F3"/>
    <w:rsid w:val="003A1AEB"/>
    <w:rsid w:val="003A3C6E"/>
    <w:rsid w:val="003B15CE"/>
    <w:rsid w:val="003B5E04"/>
    <w:rsid w:val="003B5F8F"/>
    <w:rsid w:val="003B7A34"/>
    <w:rsid w:val="003C67EA"/>
    <w:rsid w:val="003D6A7B"/>
    <w:rsid w:val="003F1671"/>
    <w:rsid w:val="003F3A0C"/>
    <w:rsid w:val="0040110B"/>
    <w:rsid w:val="00413730"/>
    <w:rsid w:val="00415FF8"/>
    <w:rsid w:val="004169F4"/>
    <w:rsid w:val="004171AC"/>
    <w:rsid w:val="004234FD"/>
    <w:rsid w:val="0042542C"/>
    <w:rsid w:val="004437D5"/>
    <w:rsid w:val="00447112"/>
    <w:rsid w:val="00447145"/>
    <w:rsid w:val="004574A3"/>
    <w:rsid w:val="00463EA0"/>
    <w:rsid w:val="004643F8"/>
    <w:rsid w:val="004731E7"/>
    <w:rsid w:val="004761D9"/>
    <w:rsid w:val="004910D9"/>
    <w:rsid w:val="004A0F32"/>
    <w:rsid w:val="004A3DF4"/>
    <w:rsid w:val="004A6A49"/>
    <w:rsid w:val="004B0498"/>
    <w:rsid w:val="004B65C3"/>
    <w:rsid w:val="004B780C"/>
    <w:rsid w:val="004B79DA"/>
    <w:rsid w:val="004D5C96"/>
    <w:rsid w:val="004F099E"/>
    <w:rsid w:val="004F5355"/>
    <w:rsid w:val="005009F5"/>
    <w:rsid w:val="005029EF"/>
    <w:rsid w:val="00507193"/>
    <w:rsid w:val="00512789"/>
    <w:rsid w:val="00513754"/>
    <w:rsid w:val="00514C55"/>
    <w:rsid w:val="0051589B"/>
    <w:rsid w:val="005344C2"/>
    <w:rsid w:val="00543824"/>
    <w:rsid w:val="005504A7"/>
    <w:rsid w:val="00550667"/>
    <w:rsid w:val="0056427B"/>
    <w:rsid w:val="00566888"/>
    <w:rsid w:val="0056765E"/>
    <w:rsid w:val="00573C5E"/>
    <w:rsid w:val="00584D0C"/>
    <w:rsid w:val="00590939"/>
    <w:rsid w:val="005959D8"/>
    <w:rsid w:val="005B7C5F"/>
    <w:rsid w:val="005D200A"/>
    <w:rsid w:val="005E1931"/>
    <w:rsid w:val="005E7A26"/>
    <w:rsid w:val="005F6D8E"/>
    <w:rsid w:val="005F7AA4"/>
    <w:rsid w:val="00600030"/>
    <w:rsid w:val="00610015"/>
    <w:rsid w:val="00620DEC"/>
    <w:rsid w:val="006362AB"/>
    <w:rsid w:val="006412F5"/>
    <w:rsid w:val="00670C6A"/>
    <w:rsid w:val="00677D38"/>
    <w:rsid w:val="00685C88"/>
    <w:rsid w:val="00690E0E"/>
    <w:rsid w:val="006A0546"/>
    <w:rsid w:val="006B1355"/>
    <w:rsid w:val="006C07BD"/>
    <w:rsid w:val="006C6F21"/>
    <w:rsid w:val="006D0C4D"/>
    <w:rsid w:val="006E6F0B"/>
    <w:rsid w:val="00700F4A"/>
    <w:rsid w:val="00712361"/>
    <w:rsid w:val="007224FD"/>
    <w:rsid w:val="0073758E"/>
    <w:rsid w:val="00752E97"/>
    <w:rsid w:val="007576BA"/>
    <w:rsid w:val="00760213"/>
    <w:rsid w:val="0076383E"/>
    <w:rsid w:val="00764273"/>
    <w:rsid w:val="00795EE2"/>
    <w:rsid w:val="007A4598"/>
    <w:rsid w:val="007A7C74"/>
    <w:rsid w:val="007B7A2D"/>
    <w:rsid w:val="007C111D"/>
    <w:rsid w:val="007C7363"/>
    <w:rsid w:val="007E5F62"/>
    <w:rsid w:val="0080261B"/>
    <w:rsid w:val="00806DFA"/>
    <w:rsid w:val="008144BB"/>
    <w:rsid w:val="00816AA3"/>
    <w:rsid w:val="00820DB3"/>
    <w:rsid w:val="008223F7"/>
    <w:rsid w:val="0084426C"/>
    <w:rsid w:val="008466A6"/>
    <w:rsid w:val="0084750F"/>
    <w:rsid w:val="00847541"/>
    <w:rsid w:val="00847A45"/>
    <w:rsid w:val="00873F5E"/>
    <w:rsid w:val="0088632D"/>
    <w:rsid w:val="008879B6"/>
    <w:rsid w:val="00895C26"/>
    <w:rsid w:val="00896804"/>
    <w:rsid w:val="008B2DA4"/>
    <w:rsid w:val="008B5BB8"/>
    <w:rsid w:val="008D75AD"/>
    <w:rsid w:val="008E4225"/>
    <w:rsid w:val="008F2085"/>
    <w:rsid w:val="008F2D0C"/>
    <w:rsid w:val="00906810"/>
    <w:rsid w:val="00913E56"/>
    <w:rsid w:val="00924F2E"/>
    <w:rsid w:val="00934B80"/>
    <w:rsid w:val="009359E0"/>
    <w:rsid w:val="00936985"/>
    <w:rsid w:val="00942B08"/>
    <w:rsid w:val="0095426C"/>
    <w:rsid w:val="00963E76"/>
    <w:rsid w:val="009768C2"/>
    <w:rsid w:val="009773E3"/>
    <w:rsid w:val="00991B98"/>
    <w:rsid w:val="009A5086"/>
    <w:rsid w:val="009B06B9"/>
    <w:rsid w:val="009B4996"/>
    <w:rsid w:val="009C4FE2"/>
    <w:rsid w:val="009C5BA3"/>
    <w:rsid w:val="009D0880"/>
    <w:rsid w:val="00A11479"/>
    <w:rsid w:val="00A11DA1"/>
    <w:rsid w:val="00A1469E"/>
    <w:rsid w:val="00A21655"/>
    <w:rsid w:val="00A25E8E"/>
    <w:rsid w:val="00A32E0E"/>
    <w:rsid w:val="00A34B42"/>
    <w:rsid w:val="00A350CE"/>
    <w:rsid w:val="00A632D1"/>
    <w:rsid w:val="00A65012"/>
    <w:rsid w:val="00A6573B"/>
    <w:rsid w:val="00A6589E"/>
    <w:rsid w:val="00A70334"/>
    <w:rsid w:val="00A72372"/>
    <w:rsid w:val="00A73EE9"/>
    <w:rsid w:val="00A747F6"/>
    <w:rsid w:val="00A90388"/>
    <w:rsid w:val="00A926F0"/>
    <w:rsid w:val="00A941AA"/>
    <w:rsid w:val="00AA25A4"/>
    <w:rsid w:val="00AC1CF1"/>
    <w:rsid w:val="00AC7037"/>
    <w:rsid w:val="00AD1DE6"/>
    <w:rsid w:val="00AD4175"/>
    <w:rsid w:val="00AD4B93"/>
    <w:rsid w:val="00AE2F8C"/>
    <w:rsid w:val="00B04351"/>
    <w:rsid w:val="00B12B8A"/>
    <w:rsid w:val="00B22A3C"/>
    <w:rsid w:val="00B27F1D"/>
    <w:rsid w:val="00B31048"/>
    <w:rsid w:val="00B337E0"/>
    <w:rsid w:val="00B6316B"/>
    <w:rsid w:val="00B70112"/>
    <w:rsid w:val="00B7467A"/>
    <w:rsid w:val="00B859C9"/>
    <w:rsid w:val="00BB1185"/>
    <w:rsid w:val="00BB5C08"/>
    <w:rsid w:val="00BC1FC4"/>
    <w:rsid w:val="00BC6D0B"/>
    <w:rsid w:val="00BE05E9"/>
    <w:rsid w:val="00BE3C8E"/>
    <w:rsid w:val="00BE7405"/>
    <w:rsid w:val="00BF5E08"/>
    <w:rsid w:val="00BF5E86"/>
    <w:rsid w:val="00BF6567"/>
    <w:rsid w:val="00C02496"/>
    <w:rsid w:val="00C044E9"/>
    <w:rsid w:val="00C105A4"/>
    <w:rsid w:val="00C173F1"/>
    <w:rsid w:val="00C2166B"/>
    <w:rsid w:val="00C4270E"/>
    <w:rsid w:val="00C4718E"/>
    <w:rsid w:val="00C6384A"/>
    <w:rsid w:val="00C722BD"/>
    <w:rsid w:val="00C74F84"/>
    <w:rsid w:val="00C910F8"/>
    <w:rsid w:val="00C946FE"/>
    <w:rsid w:val="00CA1C3E"/>
    <w:rsid w:val="00CD148A"/>
    <w:rsid w:val="00CE3BA1"/>
    <w:rsid w:val="00CF4224"/>
    <w:rsid w:val="00D010C0"/>
    <w:rsid w:val="00D151AD"/>
    <w:rsid w:val="00D434FD"/>
    <w:rsid w:val="00D44995"/>
    <w:rsid w:val="00D67726"/>
    <w:rsid w:val="00D75E5C"/>
    <w:rsid w:val="00D81999"/>
    <w:rsid w:val="00D85280"/>
    <w:rsid w:val="00D90B29"/>
    <w:rsid w:val="00DB5D46"/>
    <w:rsid w:val="00DC3990"/>
    <w:rsid w:val="00DC5061"/>
    <w:rsid w:val="00DE28E6"/>
    <w:rsid w:val="00DE5BB9"/>
    <w:rsid w:val="00DF018E"/>
    <w:rsid w:val="00E13507"/>
    <w:rsid w:val="00E15690"/>
    <w:rsid w:val="00E27216"/>
    <w:rsid w:val="00E30A01"/>
    <w:rsid w:val="00E31A7B"/>
    <w:rsid w:val="00E45016"/>
    <w:rsid w:val="00E46A4D"/>
    <w:rsid w:val="00E53D46"/>
    <w:rsid w:val="00E54787"/>
    <w:rsid w:val="00E566DF"/>
    <w:rsid w:val="00E56882"/>
    <w:rsid w:val="00E732F7"/>
    <w:rsid w:val="00E8217B"/>
    <w:rsid w:val="00E848AC"/>
    <w:rsid w:val="00E9546B"/>
    <w:rsid w:val="00EA7E09"/>
    <w:rsid w:val="00EB07CB"/>
    <w:rsid w:val="00EB4198"/>
    <w:rsid w:val="00EB56D5"/>
    <w:rsid w:val="00EC14F5"/>
    <w:rsid w:val="00EC6DA7"/>
    <w:rsid w:val="00ED2FA8"/>
    <w:rsid w:val="00ED4044"/>
    <w:rsid w:val="00EE59CC"/>
    <w:rsid w:val="00EE5BD0"/>
    <w:rsid w:val="00EF07EC"/>
    <w:rsid w:val="00F01CA1"/>
    <w:rsid w:val="00F10E7C"/>
    <w:rsid w:val="00F11AFD"/>
    <w:rsid w:val="00F208E1"/>
    <w:rsid w:val="00F221CB"/>
    <w:rsid w:val="00F329ED"/>
    <w:rsid w:val="00F4136D"/>
    <w:rsid w:val="00F437CA"/>
    <w:rsid w:val="00F702BB"/>
    <w:rsid w:val="00F70387"/>
    <w:rsid w:val="00F818F7"/>
    <w:rsid w:val="00F83472"/>
    <w:rsid w:val="00F95828"/>
    <w:rsid w:val="00FB2E4A"/>
    <w:rsid w:val="00FC4A2C"/>
    <w:rsid w:val="00FD187E"/>
    <w:rsid w:val="00FF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0686"/>
  <w15:docId w15:val="{21359D0D-0D20-478E-8D32-A3882DA1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D8E"/>
    <w:pPr>
      <w:spacing w:after="200" w:line="276" w:lineRule="auto"/>
    </w:pPr>
    <w:rPr>
      <w:rFonts w:asciiTheme="minorHAnsi" w:hAnsiTheme="minorHAnsi"/>
      <w:sz w:val="24"/>
      <w:szCs w:val="22"/>
    </w:rPr>
  </w:style>
  <w:style w:type="paragraph" w:styleId="Heading1">
    <w:name w:val="heading 1"/>
    <w:basedOn w:val="Normal"/>
    <w:link w:val="Heading1Char"/>
    <w:uiPriority w:val="9"/>
    <w:qFormat/>
    <w:rsid w:val="005F6D8E"/>
    <w:pPr>
      <w:spacing w:before="100" w:beforeAutospacing="1" w:after="100" w:afterAutospacing="1" w:line="240" w:lineRule="auto"/>
      <w:outlineLvl w:val="0"/>
    </w:pPr>
    <w:rPr>
      <w:rFonts w:asciiTheme="majorHAnsi" w:hAnsiTheme="majorHAnsi"/>
      <w:b/>
      <w:bCs/>
      <w:color w:val="365F91" w:themeColor="accent1" w:themeShade="BF"/>
      <w:kern w:val="36"/>
      <w:sz w:val="32"/>
      <w:szCs w:val="48"/>
    </w:rPr>
  </w:style>
  <w:style w:type="paragraph" w:styleId="Heading2">
    <w:name w:val="heading 2"/>
    <w:basedOn w:val="Normal"/>
    <w:next w:val="Normal"/>
    <w:link w:val="Heading2Char"/>
    <w:uiPriority w:val="9"/>
    <w:unhideWhenUsed/>
    <w:qFormat/>
    <w:rsid w:val="005F6D8E"/>
    <w:pPr>
      <w:keepNext/>
      <w:keepLines/>
      <w:numPr>
        <w:numId w:val="26"/>
      </w:numPr>
      <w:spacing w:before="200" w:after="0"/>
      <w:outlineLvl w:val="1"/>
    </w:pPr>
    <w:rPr>
      <w:b/>
      <w:bCs/>
      <w:i/>
      <w:sz w:val="28"/>
      <w:szCs w:val="26"/>
    </w:rPr>
  </w:style>
  <w:style w:type="paragraph" w:styleId="Heading3">
    <w:name w:val="heading 3"/>
    <w:basedOn w:val="Normal"/>
    <w:next w:val="Normal"/>
    <w:link w:val="Heading3Char"/>
    <w:uiPriority w:val="9"/>
    <w:unhideWhenUsed/>
    <w:qFormat/>
    <w:rsid w:val="00924F2E"/>
    <w:pPr>
      <w:keepNext/>
      <w:keepLines/>
      <w:numPr>
        <w:numId w:val="27"/>
      </w:numPr>
      <w:spacing w:before="200" w:after="0"/>
      <w:outlineLvl w:val="2"/>
    </w:pPr>
    <w:rPr>
      <w:b/>
      <w:bCs/>
      <w:color w:val="000000" w:themeColor="text1"/>
      <w:sz w:val="26"/>
    </w:rPr>
  </w:style>
  <w:style w:type="paragraph" w:styleId="Heading4">
    <w:name w:val="heading 4"/>
    <w:basedOn w:val="Normal"/>
    <w:next w:val="Normal"/>
    <w:link w:val="Heading4Char"/>
    <w:uiPriority w:val="9"/>
    <w:unhideWhenUsed/>
    <w:qFormat/>
    <w:rsid w:val="00D75E5C"/>
    <w:pPr>
      <w:keepNext/>
      <w:keepLines/>
      <w:spacing w:before="200" w:after="0"/>
      <w:outlineLvl w:val="3"/>
    </w:pPr>
    <w:rPr>
      <w:b/>
      <w:bCs/>
      <w:iCs/>
      <w:color w:val="000000" w:themeColor="text1"/>
      <w:sz w:val="26"/>
      <w:u w:val="single"/>
    </w:rPr>
  </w:style>
  <w:style w:type="paragraph" w:styleId="Heading5">
    <w:name w:val="heading 5"/>
    <w:basedOn w:val="Normal"/>
    <w:next w:val="Normal"/>
    <w:link w:val="Heading5Char"/>
    <w:uiPriority w:val="9"/>
    <w:unhideWhenUsed/>
    <w:qFormat/>
    <w:rsid w:val="00D75E5C"/>
    <w:pPr>
      <w:keepNext/>
      <w:keepLines/>
      <w:numPr>
        <w:numId w:val="33"/>
      </w:numPr>
      <w:spacing w:before="20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D8E"/>
    <w:rPr>
      <w:rFonts w:asciiTheme="majorHAnsi" w:hAnsiTheme="majorHAnsi"/>
      <w:b/>
      <w:bCs/>
      <w:color w:val="365F91" w:themeColor="accent1" w:themeShade="BF"/>
      <w:kern w:val="36"/>
      <w:sz w:val="32"/>
      <w:szCs w:val="48"/>
    </w:rPr>
  </w:style>
  <w:style w:type="character" w:customStyle="1" w:styleId="Heading3Char">
    <w:name w:val="Heading 3 Char"/>
    <w:basedOn w:val="DefaultParagraphFont"/>
    <w:link w:val="Heading3"/>
    <w:uiPriority w:val="9"/>
    <w:rsid w:val="00924F2E"/>
    <w:rPr>
      <w:rFonts w:asciiTheme="minorHAnsi" w:hAnsiTheme="minorHAnsi"/>
      <w:b/>
      <w:bCs/>
      <w:color w:val="000000" w:themeColor="text1"/>
      <w:sz w:val="26"/>
      <w:szCs w:val="22"/>
    </w:rPr>
  </w:style>
  <w:style w:type="character" w:customStyle="1" w:styleId="Heading4Char">
    <w:name w:val="Heading 4 Char"/>
    <w:basedOn w:val="DefaultParagraphFont"/>
    <w:link w:val="Heading4"/>
    <w:uiPriority w:val="9"/>
    <w:rsid w:val="00D75E5C"/>
    <w:rPr>
      <w:rFonts w:asciiTheme="minorHAnsi" w:hAnsiTheme="minorHAnsi"/>
      <w:b/>
      <w:bCs/>
      <w:iCs/>
      <w:color w:val="000000" w:themeColor="text1"/>
      <w:sz w:val="26"/>
      <w:szCs w:val="22"/>
      <w:u w:val="single"/>
    </w:rPr>
  </w:style>
  <w:style w:type="character" w:styleId="Hyperlink">
    <w:name w:val="Hyperlink"/>
    <w:basedOn w:val="DefaultParagraphFont"/>
    <w:uiPriority w:val="99"/>
    <w:unhideWhenUsed/>
    <w:rsid w:val="009C5BA3"/>
    <w:rPr>
      <w:color w:val="3155A6"/>
      <w:u w:val="single"/>
    </w:rPr>
  </w:style>
  <w:style w:type="paragraph" w:styleId="Header">
    <w:name w:val="header"/>
    <w:basedOn w:val="Normal"/>
    <w:link w:val="HeaderChar"/>
    <w:uiPriority w:val="99"/>
    <w:unhideWhenUsed/>
    <w:rsid w:val="009C5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BA3"/>
  </w:style>
  <w:style w:type="paragraph" w:styleId="Footer">
    <w:name w:val="footer"/>
    <w:basedOn w:val="Normal"/>
    <w:link w:val="FooterChar"/>
    <w:uiPriority w:val="99"/>
    <w:unhideWhenUsed/>
    <w:rsid w:val="009C5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BA3"/>
  </w:style>
  <w:style w:type="character" w:styleId="Strong">
    <w:name w:val="Strong"/>
    <w:basedOn w:val="DefaultParagraphFont"/>
    <w:uiPriority w:val="22"/>
    <w:qFormat/>
    <w:rsid w:val="009C5BA3"/>
    <w:rPr>
      <w:b/>
      <w:bCs/>
    </w:rPr>
  </w:style>
  <w:style w:type="paragraph" w:styleId="ListParagraph">
    <w:name w:val="List Paragraph"/>
    <w:basedOn w:val="Normal"/>
    <w:uiPriority w:val="34"/>
    <w:qFormat/>
    <w:rsid w:val="009C5BA3"/>
    <w:pPr>
      <w:ind w:left="720"/>
      <w:contextualSpacing/>
    </w:pPr>
  </w:style>
  <w:style w:type="character" w:customStyle="1" w:styleId="itxtrst">
    <w:name w:val="itxtrst"/>
    <w:basedOn w:val="DefaultParagraphFont"/>
    <w:rsid w:val="009C5BA3"/>
  </w:style>
  <w:style w:type="paragraph" w:styleId="BalloonText">
    <w:name w:val="Balloon Text"/>
    <w:basedOn w:val="Normal"/>
    <w:link w:val="BalloonTextChar"/>
    <w:uiPriority w:val="99"/>
    <w:semiHidden/>
    <w:unhideWhenUsed/>
    <w:rsid w:val="009C5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BA3"/>
    <w:rPr>
      <w:rFonts w:ascii="Tahoma" w:hAnsi="Tahoma" w:cs="Tahoma"/>
      <w:sz w:val="16"/>
      <w:szCs w:val="16"/>
    </w:rPr>
  </w:style>
  <w:style w:type="paragraph" w:styleId="NormalWeb">
    <w:name w:val="Normal (Web)"/>
    <w:basedOn w:val="Normal"/>
    <w:uiPriority w:val="99"/>
    <w:unhideWhenUsed/>
    <w:rsid w:val="009C5BA3"/>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9C5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5BA3"/>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9C5BA3"/>
    <w:rPr>
      <w:i/>
      <w:iCs/>
    </w:rPr>
  </w:style>
  <w:style w:type="paragraph" w:styleId="NoSpacing">
    <w:name w:val="No Spacing"/>
    <w:basedOn w:val="Normal"/>
    <w:link w:val="NoSpacingChar"/>
    <w:uiPriority w:val="1"/>
    <w:qFormat/>
    <w:rsid w:val="009C5BA3"/>
    <w:pPr>
      <w:spacing w:after="0" w:line="240" w:lineRule="auto"/>
    </w:pPr>
    <w:rPr>
      <w:lang w:bidi="en-US"/>
    </w:rPr>
  </w:style>
  <w:style w:type="character" w:customStyle="1" w:styleId="NoSpacingChar">
    <w:name w:val="No Spacing Char"/>
    <w:basedOn w:val="DefaultParagraphFont"/>
    <w:link w:val="NoSpacing"/>
    <w:uiPriority w:val="1"/>
    <w:rsid w:val="009C5BA3"/>
    <w:rPr>
      <w:rFonts w:eastAsia="Times New Roman"/>
      <w:lang w:bidi="en-US"/>
    </w:rPr>
  </w:style>
  <w:style w:type="table" w:customStyle="1" w:styleId="LightGrid1">
    <w:name w:val="Light Grid1"/>
    <w:basedOn w:val="TableNormal"/>
    <w:uiPriority w:val="62"/>
    <w:rsid w:val="009C5BA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
    <w:name w:val="Light Shading - Accent 11"/>
    <w:basedOn w:val="TableNormal"/>
    <w:uiPriority w:val="60"/>
    <w:rsid w:val="009C5BA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semiHidden/>
    <w:unhideWhenUsed/>
    <w:rsid w:val="00610015"/>
    <w:rPr>
      <w:sz w:val="16"/>
      <w:szCs w:val="16"/>
    </w:rPr>
  </w:style>
  <w:style w:type="paragraph" w:styleId="CommentText">
    <w:name w:val="annotation text"/>
    <w:basedOn w:val="Normal"/>
    <w:link w:val="CommentTextChar"/>
    <w:uiPriority w:val="99"/>
    <w:semiHidden/>
    <w:unhideWhenUsed/>
    <w:rsid w:val="00610015"/>
    <w:pPr>
      <w:spacing w:line="240" w:lineRule="auto"/>
    </w:pPr>
    <w:rPr>
      <w:sz w:val="20"/>
      <w:szCs w:val="20"/>
    </w:rPr>
  </w:style>
  <w:style w:type="character" w:customStyle="1" w:styleId="CommentTextChar">
    <w:name w:val="Comment Text Char"/>
    <w:basedOn w:val="DefaultParagraphFont"/>
    <w:link w:val="CommentText"/>
    <w:uiPriority w:val="99"/>
    <w:semiHidden/>
    <w:rsid w:val="00610015"/>
    <w:rPr>
      <w:sz w:val="20"/>
      <w:szCs w:val="20"/>
    </w:rPr>
  </w:style>
  <w:style w:type="paragraph" w:styleId="CommentSubject">
    <w:name w:val="annotation subject"/>
    <w:basedOn w:val="CommentText"/>
    <w:next w:val="CommentText"/>
    <w:link w:val="CommentSubjectChar"/>
    <w:uiPriority w:val="99"/>
    <w:semiHidden/>
    <w:unhideWhenUsed/>
    <w:rsid w:val="00610015"/>
    <w:rPr>
      <w:b/>
      <w:bCs/>
    </w:rPr>
  </w:style>
  <w:style w:type="character" w:customStyle="1" w:styleId="CommentSubjectChar">
    <w:name w:val="Comment Subject Char"/>
    <w:basedOn w:val="CommentTextChar"/>
    <w:link w:val="CommentSubject"/>
    <w:uiPriority w:val="99"/>
    <w:semiHidden/>
    <w:rsid w:val="00610015"/>
    <w:rPr>
      <w:b/>
      <w:bCs/>
      <w:sz w:val="20"/>
      <w:szCs w:val="20"/>
    </w:rPr>
  </w:style>
  <w:style w:type="character" w:styleId="FollowedHyperlink">
    <w:name w:val="FollowedHyperlink"/>
    <w:basedOn w:val="DefaultParagraphFont"/>
    <w:uiPriority w:val="99"/>
    <w:semiHidden/>
    <w:unhideWhenUsed/>
    <w:rsid w:val="001D6356"/>
    <w:rPr>
      <w:color w:val="800080"/>
      <w:u w:val="single"/>
    </w:rPr>
  </w:style>
  <w:style w:type="character" w:customStyle="1" w:styleId="transmittalissuant">
    <w:name w:val="transmittalissuant"/>
    <w:basedOn w:val="DefaultParagraphFont"/>
    <w:rsid w:val="001D6356"/>
  </w:style>
  <w:style w:type="table" w:customStyle="1" w:styleId="MediumGrid21">
    <w:name w:val="Medium Grid 21"/>
    <w:basedOn w:val="TableNormal"/>
    <w:uiPriority w:val="68"/>
    <w:rsid w:val="001D635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Heading2Char">
    <w:name w:val="Heading 2 Char"/>
    <w:basedOn w:val="DefaultParagraphFont"/>
    <w:link w:val="Heading2"/>
    <w:uiPriority w:val="9"/>
    <w:rsid w:val="005F6D8E"/>
    <w:rPr>
      <w:rFonts w:asciiTheme="minorHAnsi" w:hAnsiTheme="minorHAnsi"/>
      <w:b/>
      <w:bCs/>
      <w:i/>
      <w:sz w:val="28"/>
      <w:szCs w:val="26"/>
    </w:rPr>
  </w:style>
  <w:style w:type="character" w:styleId="BookTitle">
    <w:name w:val="Book Title"/>
    <w:basedOn w:val="DefaultParagraphFont"/>
    <w:uiPriority w:val="33"/>
    <w:qFormat/>
    <w:rsid w:val="006362AB"/>
    <w:rPr>
      <w:rFonts w:ascii="Cambria" w:eastAsia="Times New Roman" w:hAnsi="Cambria"/>
      <w:b/>
      <w:i/>
      <w:sz w:val="24"/>
      <w:szCs w:val="24"/>
    </w:rPr>
  </w:style>
  <w:style w:type="paragraph" w:customStyle="1" w:styleId="DB0ACCEC1AB64382860E628D30FF91C4">
    <w:name w:val="DB0ACCEC1AB64382860E628D30FF91C4"/>
    <w:rsid w:val="006B1355"/>
    <w:pPr>
      <w:spacing w:after="200" w:line="276" w:lineRule="auto"/>
    </w:pPr>
    <w:rPr>
      <w:sz w:val="22"/>
      <w:szCs w:val="22"/>
    </w:rPr>
  </w:style>
  <w:style w:type="paragraph" w:styleId="Caption">
    <w:name w:val="caption"/>
    <w:basedOn w:val="Normal"/>
    <w:next w:val="Normal"/>
    <w:uiPriority w:val="35"/>
    <w:unhideWhenUsed/>
    <w:qFormat/>
    <w:rsid w:val="003B5F8F"/>
    <w:pPr>
      <w:spacing w:line="240" w:lineRule="auto"/>
    </w:pPr>
    <w:rPr>
      <w:rFonts w:eastAsiaTheme="minorHAnsi" w:cstheme="minorBidi"/>
      <w:b/>
      <w:bCs/>
      <w:color w:val="4F81BD" w:themeColor="accent1"/>
      <w:sz w:val="18"/>
      <w:szCs w:val="18"/>
    </w:rPr>
  </w:style>
  <w:style w:type="paragraph" w:customStyle="1" w:styleId="A0E349F008B644AAB6A282E0D042D17E">
    <w:name w:val="A0E349F008B644AAB6A282E0D042D17E"/>
    <w:rsid w:val="005F6D8E"/>
    <w:pPr>
      <w:spacing w:after="200" w:line="276" w:lineRule="auto"/>
    </w:pPr>
    <w:rPr>
      <w:rFonts w:asciiTheme="minorHAnsi" w:eastAsiaTheme="minorEastAsia" w:hAnsiTheme="minorHAnsi" w:cstheme="minorBidi"/>
      <w:sz w:val="22"/>
      <w:szCs w:val="22"/>
      <w:lang w:eastAsia="ja-JP"/>
    </w:rPr>
  </w:style>
  <w:style w:type="character" w:customStyle="1" w:styleId="Heading5Char">
    <w:name w:val="Heading 5 Char"/>
    <w:basedOn w:val="DefaultParagraphFont"/>
    <w:link w:val="Heading5"/>
    <w:uiPriority w:val="9"/>
    <w:rsid w:val="00D75E5C"/>
    <w:rPr>
      <w:rFonts w:asciiTheme="minorHAnsi" w:eastAsiaTheme="majorEastAsia" w:hAnsiTheme="minorHAnsi" w:cstheme="majorBidi"/>
      <w:b/>
      <w:color w:val="000000" w:themeColor="tex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2856">
      <w:bodyDiv w:val="1"/>
      <w:marLeft w:val="0"/>
      <w:marRight w:val="0"/>
      <w:marTop w:val="0"/>
      <w:marBottom w:val="0"/>
      <w:divBdr>
        <w:top w:val="none" w:sz="0" w:space="0" w:color="auto"/>
        <w:left w:val="none" w:sz="0" w:space="0" w:color="auto"/>
        <w:bottom w:val="none" w:sz="0" w:space="0" w:color="auto"/>
        <w:right w:val="none" w:sz="0" w:space="0" w:color="auto"/>
      </w:divBdr>
    </w:div>
    <w:div w:id="91902591">
      <w:bodyDiv w:val="1"/>
      <w:marLeft w:val="0"/>
      <w:marRight w:val="0"/>
      <w:marTop w:val="0"/>
      <w:marBottom w:val="0"/>
      <w:divBdr>
        <w:top w:val="none" w:sz="0" w:space="0" w:color="auto"/>
        <w:left w:val="none" w:sz="0" w:space="0" w:color="auto"/>
        <w:bottom w:val="none" w:sz="0" w:space="0" w:color="auto"/>
        <w:right w:val="none" w:sz="0" w:space="0" w:color="auto"/>
      </w:divBdr>
    </w:div>
    <w:div w:id="545140184">
      <w:bodyDiv w:val="1"/>
      <w:marLeft w:val="0"/>
      <w:marRight w:val="0"/>
      <w:marTop w:val="0"/>
      <w:marBottom w:val="0"/>
      <w:divBdr>
        <w:top w:val="none" w:sz="0" w:space="0" w:color="auto"/>
        <w:left w:val="none" w:sz="0" w:space="0" w:color="auto"/>
        <w:bottom w:val="none" w:sz="0" w:space="0" w:color="auto"/>
        <w:right w:val="none" w:sz="0" w:space="0" w:color="auto"/>
      </w:divBdr>
    </w:div>
    <w:div w:id="579215364">
      <w:bodyDiv w:val="1"/>
      <w:marLeft w:val="0"/>
      <w:marRight w:val="0"/>
      <w:marTop w:val="0"/>
      <w:marBottom w:val="0"/>
      <w:divBdr>
        <w:top w:val="none" w:sz="0" w:space="0" w:color="auto"/>
        <w:left w:val="none" w:sz="0" w:space="0" w:color="auto"/>
        <w:bottom w:val="none" w:sz="0" w:space="0" w:color="auto"/>
        <w:right w:val="none" w:sz="0" w:space="0" w:color="auto"/>
      </w:divBdr>
    </w:div>
    <w:div w:id="664550816">
      <w:bodyDiv w:val="1"/>
      <w:marLeft w:val="0"/>
      <w:marRight w:val="0"/>
      <w:marTop w:val="0"/>
      <w:marBottom w:val="0"/>
      <w:divBdr>
        <w:top w:val="none" w:sz="0" w:space="0" w:color="auto"/>
        <w:left w:val="none" w:sz="0" w:space="0" w:color="auto"/>
        <w:bottom w:val="none" w:sz="0" w:space="0" w:color="auto"/>
        <w:right w:val="none" w:sz="0" w:space="0" w:color="auto"/>
      </w:divBdr>
    </w:div>
    <w:div w:id="936595542">
      <w:bodyDiv w:val="1"/>
      <w:marLeft w:val="0"/>
      <w:marRight w:val="0"/>
      <w:marTop w:val="0"/>
      <w:marBottom w:val="0"/>
      <w:divBdr>
        <w:top w:val="none" w:sz="0" w:space="0" w:color="auto"/>
        <w:left w:val="none" w:sz="0" w:space="0" w:color="auto"/>
        <w:bottom w:val="none" w:sz="0" w:space="0" w:color="auto"/>
        <w:right w:val="none" w:sz="0" w:space="0" w:color="auto"/>
      </w:divBdr>
      <w:divsChild>
        <w:div w:id="1833331961">
          <w:marLeft w:val="0"/>
          <w:marRight w:val="0"/>
          <w:marTop w:val="0"/>
          <w:marBottom w:val="0"/>
          <w:divBdr>
            <w:top w:val="none" w:sz="0" w:space="0" w:color="auto"/>
            <w:left w:val="none" w:sz="0" w:space="0" w:color="auto"/>
            <w:bottom w:val="none" w:sz="0" w:space="0" w:color="auto"/>
            <w:right w:val="none" w:sz="0" w:space="0" w:color="auto"/>
          </w:divBdr>
          <w:divsChild>
            <w:div w:id="1147942058">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5627">
      <w:bodyDiv w:val="1"/>
      <w:marLeft w:val="0"/>
      <w:marRight w:val="0"/>
      <w:marTop w:val="0"/>
      <w:marBottom w:val="0"/>
      <w:divBdr>
        <w:top w:val="none" w:sz="0" w:space="0" w:color="auto"/>
        <w:left w:val="none" w:sz="0" w:space="0" w:color="auto"/>
        <w:bottom w:val="none" w:sz="0" w:space="0" w:color="auto"/>
        <w:right w:val="none" w:sz="0" w:space="0" w:color="auto"/>
      </w:divBdr>
    </w:div>
    <w:div w:id="1071579627">
      <w:bodyDiv w:val="1"/>
      <w:marLeft w:val="0"/>
      <w:marRight w:val="0"/>
      <w:marTop w:val="0"/>
      <w:marBottom w:val="0"/>
      <w:divBdr>
        <w:top w:val="none" w:sz="0" w:space="0" w:color="auto"/>
        <w:left w:val="none" w:sz="0" w:space="0" w:color="auto"/>
        <w:bottom w:val="none" w:sz="0" w:space="0" w:color="auto"/>
        <w:right w:val="none" w:sz="0" w:space="0" w:color="auto"/>
      </w:divBdr>
      <w:divsChild>
        <w:div w:id="1973317204">
          <w:marLeft w:val="0"/>
          <w:marRight w:val="0"/>
          <w:marTop w:val="0"/>
          <w:marBottom w:val="0"/>
          <w:divBdr>
            <w:top w:val="none" w:sz="0" w:space="0" w:color="auto"/>
            <w:left w:val="none" w:sz="0" w:space="0" w:color="auto"/>
            <w:bottom w:val="none" w:sz="0" w:space="0" w:color="auto"/>
            <w:right w:val="none" w:sz="0" w:space="0" w:color="auto"/>
          </w:divBdr>
          <w:divsChild>
            <w:div w:id="733283742">
              <w:marLeft w:val="0"/>
              <w:marRight w:val="0"/>
              <w:marTop w:val="0"/>
              <w:marBottom w:val="0"/>
              <w:divBdr>
                <w:top w:val="none" w:sz="0" w:space="0" w:color="auto"/>
                <w:left w:val="none" w:sz="0" w:space="0" w:color="auto"/>
                <w:bottom w:val="none" w:sz="0" w:space="0" w:color="auto"/>
                <w:right w:val="none" w:sz="0" w:space="0" w:color="auto"/>
              </w:divBdr>
              <w:divsChild>
                <w:div w:id="17111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6370">
      <w:bodyDiv w:val="1"/>
      <w:marLeft w:val="0"/>
      <w:marRight w:val="0"/>
      <w:marTop w:val="0"/>
      <w:marBottom w:val="0"/>
      <w:divBdr>
        <w:top w:val="none" w:sz="0" w:space="0" w:color="auto"/>
        <w:left w:val="none" w:sz="0" w:space="0" w:color="auto"/>
        <w:bottom w:val="none" w:sz="0" w:space="0" w:color="auto"/>
        <w:right w:val="none" w:sz="0" w:space="0" w:color="auto"/>
      </w:divBdr>
      <w:divsChild>
        <w:div w:id="1078020910">
          <w:marLeft w:val="0"/>
          <w:marRight w:val="0"/>
          <w:marTop w:val="0"/>
          <w:marBottom w:val="0"/>
          <w:divBdr>
            <w:top w:val="none" w:sz="0" w:space="0" w:color="auto"/>
            <w:left w:val="none" w:sz="0" w:space="0" w:color="auto"/>
            <w:bottom w:val="none" w:sz="0" w:space="0" w:color="auto"/>
            <w:right w:val="none" w:sz="0" w:space="0" w:color="auto"/>
          </w:divBdr>
          <w:divsChild>
            <w:div w:id="13347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716">
      <w:bodyDiv w:val="1"/>
      <w:marLeft w:val="0"/>
      <w:marRight w:val="0"/>
      <w:marTop w:val="0"/>
      <w:marBottom w:val="0"/>
      <w:divBdr>
        <w:top w:val="none" w:sz="0" w:space="0" w:color="auto"/>
        <w:left w:val="none" w:sz="0" w:space="0" w:color="auto"/>
        <w:bottom w:val="none" w:sz="0" w:space="0" w:color="auto"/>
        <w:right w:val="none" w:sz="0" w:space="0" w:color="auto"/>
      </w:divBdr>
    </w:div>
    <w:div w:id="1274823153">
      <w:bodyDiv w:val="1"/>
      <w:marLeft w:val="0"/>
      <w:marRight w:val="0"/>
      <w:marTop w:val="0"/>
      <w:marBottom w:val="0"/>
      <w:divBdr>
        <w:top w:val="none" w:sz="0" w:space="0" w:color="auto"/>
        <w:left w:val="none" w:sz="0" w:space="0" w:color="auto"/>
        <w:bottom w:val="none" w:sz="0" w:space="0" w:color="auto"/>
        <w:right w:val="none" w:sz="0" w:space="0" w:color="auto"/>
      </w:divBdr>
    </w:div>
    <w:div w:id="1381631402">
      <w:bodyDiv w:val="1"/>
      <w:marLeft w:val="0"/>
      <w:marRight w:val="0"/>
      <w:marTop w:val="0"/>
      <w:marBottom w:val="0"/>
      <w:divBdr>
        <w:top w:val="none" w:sz="0" w:space="0" w:color="auto"/>
        <w:left w:val="none" w:sz="0" w:space="0" w:color="auto"/>
        <w:bottom w:val="none" w:sz="0" w:space="0" w:color="auto"/>
        <w:right w:val="none" w:sz="0" w:space="0" w:color="auto"/>
      </w:divBdr>
      <w:divsChild>
        <w:div w:id="1027870236">
          <w:marLeft w:val="0"/>
          <w:marRight w:val="0"/>
          <w:marTop w:val="0"/>
          <w:marBottom w:val="0"/>
          <w:divBdr>
            <w:top w:val="none" w:sz="0" w:space="0" w:color="auto"/>
            <w:left w:val="none" w:sz="0" w:space="0" w:color="auto"/>
            <w:bottom w:val="none" w:sz="0" w:space="0" w:color="auto"/>
            <w:right w:val="none" w:sz="0" w:space="0" w:color="auto"/>
          </w:divBdr>
          <w:divsChild>
            <w:div w:id="2025160571">
              <w:marLeft w:val="0"/>
              <w:marRight w:val="0"/>
              <w:marTop w:val="0"/>
              <w:marBottom w:val="0"/>
              <w:divBdr>
                <w:top w:val="none" w:sz="0" w:space="0" w:color="auto"/>
                <w:left w:val="none" w:sz="0" w:space="0" w:color="auto"/>
                <w:bottom w:val="none" w:sz="0" w:space="0" w:color="auto"/>
                <w:right w:val="none" w:sz="0" w:space="0" w:color="auto"/>
              </w:divBdr>
              <w:divsChild>
                <w:div w:id="11002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275">
      <w:bodyDiv w:val="1"/>
      <w:marLeft w:val="0"/>
      <w:marRight w:val="0"/>
      <w:marTop w:val="0"/>
      <w:marBottom w:val="0"/>
      <w:divBdr>
        <w:top w:val="none" w:sz="0" w:space="0" w:color="auto"/>
        <w:left w:val="none" w:sz="0" w:space="0" w:color="auto"/>
        <w:bottom w:val="none" w:sz="0" w:space="0" w:color="auto"/>
        <w:right w:val="none" w:sz="0" w:space="0" w:color="auto"/>
      </w:divBdr>
      <w:divsChild>
        <w:div w:id="1619071433">
          <w:marLeft w:val="0"/>
          <w:marRight w:val="0"/>
          <w:marTop w:val="0"/>
          <w:marBottom w:val="0"/>
          <w:divBdr>
            <w:top w:val="none" w:sz="0" w:space="0" w:color="auto"/>
            <w:left w:val="none" w:sz="0" w:space="0" w:color="auto"/>
            <w:bottom w:val="none" w:sz="0" w:space="0" w:color="auto"/>
            <w:right w:val="none" w:sz="0" w:space="0" w:color="auto"/>
          </w:divBdr>
          <w:divsChild>
            <w:div w:id="1658992750">
              <w:marLeft w:val="0"/>
              <w:marRight w:val="0"/>
              <w:marTop w:val="0"/>
              <w:marBottom w:val="0"/>
              <w:divBdr>
                <w:top w:val="none" w:sz="0" w:space="0" w:color="auto"/>
                <w:left w:val="none" w:sz="0" w:space="0" w:color="auto"/>
                <w:bottom w:val="none" w:sz="0" w:space="0" w:color="auto"/>
                <w:right w:val="none" w:sz="0" w:space="0" w:color="auto"/>
              </w:divBdr>
              <w:divsChild>
                <w:div w:id="15082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60685">
      <w:bodyDiv w:val="1"/>
      <w:marLeft w:val="0"/>
      <w:marRight w:val="0"/>
      <w:marTop w:val="0"/>
      <w:marBottom w:val="0"/>
      <w:divBdr>
        <w:top w:val="none" w:sz="0" w:space="0" w:color="auto"/>
        <w:left w:val="none" w:sz="0" w:space="0" w:color="auto"/>
        <w:bottom w:val="none" w:sz="0" w:space="0" w:color="auto"/>
        <w:right w:val="none" w:sz="0" w:space="0" w:color="auto"/>
      </w:divBdr>
    </w:div>
    <w:div w:id="1823498761">
      <w:bodyDiv w:val="1"/>
      <w:marLeft w:val="0"/>
      <w:marRight w:val="0"/>
      <w:marTop w:val="0"/>
      <w:marBottom w:val="0"/>
      <w:divBdr>
        <w:top w:val="none" w:sz="0" w:space="0" w:color="auto"/>
        <w:left w:val="none" w:sz="0" w:space="0" w:color="auto"/>
        <w:bottom w:val="none" w:sz="0" w:space="0" w:color="auto"/>
        <w:right w:val="none" w:sz="0" w:space="0" w:color="auto"/>
      </w:divBdr>
      <w:divsChild>
        <w:div w:id="1787504662">
          <w:marLeft w:val="0"/>
          <w:marRight w:val="0"/>
          <w:marTop w:val="0"/>
          <w:marBottom w:val="0"/>
          <w:divBdr>
            <w:top w:val="none" w:sz="0" w:space="0" w:color="auto"/>
            <w:left w:val="none" w:sz="0" w:space="0" w:color="auto"/>
            <w:bottom w:val="none" w:sz="0" w:space="0" w:color="auto"/>
            <w:right w:val="none" w:sz="0" w:space="0" w:color="auto"/>
          </w:divBdr>
          <w:divsChild>
            <w:div w:id="1712917661">
              <w:marLeft w:val="0"/>
              <w:marRight w:val="0"/>
              <w:marTop w:val="0"/>
              <w:marBottom w:val="0"/>
              <w:divBdr>
                <w:top w:val="none" w:sz="0" w:space="0" w:color="auto"/>
                <w:left w:val="none" w:sz="0" w:space="0" w:color="auto"/>
                <w:bottom w:val="none" w:sz="0" w:space="0" w:color="auto"/>
                <w:right w:val="none" w:sz="0" w:space="0" w:color="auto"/>
              </w:divBdr>
              <w:divsChild>
                <w:div w:id="4406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13900">
      <w:bodyDiv w:val="1"/>
      <w:marLeft w:val="0"/>
      <w:marRight w:val="0"/>
      <w:marTop w:val="0"/>
      <w:marBottom w:val="0"/>
      <w:divBdr>
        <w:top w:val="none" w:sz="0" w:space="0" w:color="auto"/>
        <w:left w:val="none" w:sz="0" w:space="0" w:color="auto"/>
        <w:bottom w:val="none" w:sz="0" w:space="0" w:color="auto"/>
        <w:right w:val="none" w:sz="0" w:space="0" w:color="auto"/>
      </w:divBdr>
      <w:divsChild>
        <w:div w:id="1891723708">
          <w:marLeft w:val="0"/>
          <w:marRight w:val="0"/>
          <w:marTop w:val="0"/>
          <w:marBottom w:val="0"/>
          <w:divBdr>
            <w:top w:val="none" w:sz="0" w:space="0" w:color="auto"/>
            <w:left w:val="none" w:sz="0" w:space="0" w:color="auto"/>
            <w:bottom w:val="none" w:sz="0" w:space="0" w:color="auto"/>
            <w:right w:val="none" w:sz="0" w:space="0" w:color="auto"/>
          </w:divBdr>
          <w:divsChild>
            <w:div w:id="20990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851">
      <w:bodyDiv w:val="1"/>
      <w:marLeft w:val="0"/>
      <w:marRight w:val="0"/>
      <w:marTop w:val="0"/>
      <w:marBottom w:val="0"/>
      <w:divBdr>
        <w:top w:val="none" w:sz="0" w:space="0" w:color="auto"/>
        <w:left w:val="none" w:sz="0" w:space="0" w:color="auto"/>
        <w:bottom w:val="none" w:sz="0" w:space="0" w:color="auto"/>
        <w:right w:val="none" w:sz="0" w:space="0" w:color="auto"/>
      </w:divBdr>
    </w:div>
    <w:div w:id="20902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m.gov/qualifications/Standards/group-stds/gs-admin.asp" TargetMode="External"/><Relationship Id="rId18" Type="http://schemas.openxmlformats.org/officeDocument/2006/relationships/hyperlink" Target="http://people-equation.com/25-free-leadership-resources/" TargetMode="External"/><Relationship Id="rId26" Type="http://schemas.openxmlformats.org/officeDocument/2006/relationships/hyperlink" Target="http://www.learnoutloud.com/Free-Audio-Video" TargetMode="External"/><Relationship Id="rId3" Type="http://schemas.openxmlformats.org/officeDocument/2006/relationships/numbering" Target="numbering.xml"/><Relationship Id="rId21" Type="http://schemas.openxmlformats.org/officeDocument/2006/relationships/hyperlink" Target="http://www.ocwconsortium.org/"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opm.gov/qualifications/Standards/group-stds/gs-admin.asp" TargetMode="External"/><Relationship Id="rId17" Type="http://schemas.openxmlformats.org/officeDocument/2006/relationships/hyperlink" Target="http://www.youtube.com/user/ExcelIsFun" TargetMode="External"/><Relationship Id="rId25" Type="http://schemas.openxmlformats.org/officeDocument/2006/relationships/hyperlink" Target="https://lms.learning.hhs.gov/Saba/Web/Mai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rainingcenter.nih.gov/hhs_mentoring.html" TargetMode="External"/><Relationship Id="rId20" Type="http://schemas.openxmlformats.org/officeDocument/2006/relationships/hyperlink" Target="http://www.apple.com/education/itunes-u/" TargetMode="External"/><Relationship Id="rId29" Type="http://schemas.openxmlformats.org/officeDocument/2006/relationships/hyperlink" Target="http://www.ddmseries.od.nih.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m.gov/classapp/fedclass/gshbkocc.pdf" TargetMode="External"/><Relationship Id="rId24" Type="http://schemas.openxmlformats.org/officeDocument/2006/relationships/hyperlink" Target="http://www.openculture.com/freelanguagelessons" TargetMode="External"/><Relationship Id="rId32" Type="http://schemas.openxmlformats.org/officeDocument/2006/relationships/hyperlink" Target="file:///C:\Documents%20and%20Settings\cynthia.winder\Local%20Settings\Temporary%20Internet%20Files\cynthia.winder\Local%20Settings\Temporary%20Internet%20Files\Content.Outlook\HMQ9NP9J\HR%20PD%20Library" TargetMode="External"/><Relationship Id="rId5" Type="http://schemas.openxmlformats.org/officeDocument/2006/relationships/settings" Target="settings.xml"/><Relationship Id="rId15" Type="http://schemas.openxmlformats.org/officeDocument/2006/relationships/hyperlink" Target="https://lms.learning.hhs.gov/Saba/Web/Main" TargetMode="External"/><Relationship Id="rId23" Type="http://schemas.openxmlformats.org/officeDocument/2006/relationships/hyperlink" Target="http://www.lifeprint.com/index.htm" TargetMode="External"/><Relationship Id="rId28" Type="http://schemas.openxmlformats.org/officeDocument/2006/relationships/hyperlink" Target="http://www.ncbi.nlm.nih.gov/books/"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people-equation.com/25-free-leadership-resources/" TargetMode="External"/><Relationship Id="rId31" Type="http://schemas.openxmlformats.org/officeDocument/2006/relationships/hyperlink" Target="http://www.opm.gov/classapp/fedclass/gshbkocc.pdf" TargetMode="External"/><Relationship Id="rId4" Type="http://schemas.openxmlformats.org/officeDocument/2006/relationships/styles" Target="styles.xml"/><Relationship Id="rId9" Type="http://schemas.openxmlformats.org/officeDocument/2006/relationships/hyperlink" Target="http://www.ewdp.hhs.gov/" TargetMode="External"/><Relationship Id="rId14" Type="http://schemas.openxmlformats.org/officeDocument/2006/relationships/hyperlink" Target="http://office.microsoft.com/en-us/support/training-FX101782702.aspx" TargetMode="External"/><Relationship Id="rId22" Type="http://schemas.openxmlformats.org/officeDocument/2006/relationships/hyperlink" Target="http://www.TED.com/talks" TargetMode="External"/><Relationship Id="rId27" Type="http://schemas.openxmlformats.org/officeDocument/2006/relationships/hyperlink" Target="http://www.ncbi.nlm.nih.gov/pubmed/" TargetMode="External"/><Relationship Id="rId30" Type="http://schemas.openxmlformats.org/officeDocument/2006/relationships/hyperlink" Target="http://trainingcenter.nih.gov/management_seminar_series.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35E26F-F7F6-41EF-ACAC-B5603881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8938</Words>
  <Characters>50947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HHS Career  Guide Template</vt:lpstr>
    </vt:vector>
  </TitlesOfParts>
  <Company>DHHS</Company>
  <LinksUpToDate>false</LinksUpToDate>
  <CharactersWithSpaces>59766</CharactersWithSpaces>
  <SharedDoc>false</SharedDoc>
  <HLinks>
    <vt:vector size="138" baseType="variant">
      <vt:variant>
        <vt:i4>2818098</vt:i4>
      </vt:variant>
      <vt:variant>
        <vt:i4>66</vt:i4>
      </vt:variant>
      <vt:variant>
        <vt:i4>0</vt:i4>
      </vt:variant>
      <vt:variant>
        <vt:i4>5</vt:i4>
      </vt:variant>
      <vt:variant>
        <vt:lpwstr>../../cynthia.winder/Local Settings/Temporary Internet Files/Content.Outlook/HMQ9NP9J/HR PD Library</vt:lpwstr>
      </vt:variant>
      <vt:variant>
        <vt:lpwstr/>
      </vt:variant>
      <vt:variant>
        <vt:i4>5177375</vt:i4>
      </vt:variant>
      <vt:variant>
        <vt:i4>63</vt:i4>
      </vt:variant>
      <vt:variant>
        <vt:i4>0</vt:i4>
      </vt:variant>
      <vt:variant>
        <vt:i4>5</vt:i4>
      </vt:variant>
      <vt:variant>
        <vt:lpwstr>http://www.opm.gov/classapp/fedclass/gshbkocc.pdf</vt:lpwstr>
      </vt:variant>
      <vt:variant>
        <vt:lpwstr/>
      </vt:variant>
      <vt:variant>
        <vt:i4>5963800</vt:i4>
      </vt:variant>
      <vt:variant>
        <vt:i4>60</vt:i4>
      </vt:variant>
      <vt:variant>
        <vt:i4>0</vt:i4>
      </vt:variant>
      <vt:variant>
        <vt:i4>5</vt:i4>
      </vt:variant>
      <vt:variant>
        <vt:lpwstr>http://trainingcenter.nih.gov/management_seminar_series.html</vt:lpwstr>
      </vt:variant>
      <vt:variant>
        <vt:lpwstr/>
      </vt:variant>
      <vt:variant>
        <vt:i4>1769485</vt:i4>
      </vt:variant>
      <vt:variant>
        <vt:i4>57</vt:i4>
      </vt:variant>
      <vt:variant>
        <vt:i4>0</vt:i4>
      </vt:variant>
      <vt:variant>
        <vt:i4>5</vt:i4>
      </vt:variant>
      <vt:variant>
        <vt:lpwstr>http://www.ddmseries.od.nih.gov/</vt:lpwstr>
      </vt:variant>
      <vt:variant>
        <vt:lpwstr/>
      </vt:variant>
      <vt:variant>
        <vt:i4>6750256</vt:i4>
      </vt:variant>
      <vt:variant>
        <vt:i4>54</vt:i4>
      </vt:variant>
      <vt:variant>
        <vt:i4>0</vt:i4>
      </vt:variant>
      <vt:variant>
        <vt:i4>5</vt:i4>
      </vt:variant>
      <vt:variant>
        <vt:lpwstr>http://www.ncbi.nlm.nih.gov/books/</vt:lpwstr>
      </vt:variant>
      <vt:variant>
        <vt:lpwstr/>
      </vt:variant>
      <vt:variant>
        <vt:i4>3145785</vt:i4>
      </vt:variant>
      <vt:variant>
        <vt:i4>51</vt:i4>
      </vt:variant>
      <vt:variant>
        <vt:i4>0</vt:i4>
      </vt:variant>
      <vt:variant>
        <vt:i4>5</vt:i4>
      </vt:variant>
      <vt:variant>
        <vt:lpwstr>http://www.ncbi.nlm.nih.gov/pubmed/</vt:lpwstr>
      </vt:variant>
      <vt:variant>
        <vt:lpwstr/>
      </vt:variant>
      <vt:variant>
        <vt:i4>4849738</vt:i4>
      </vt:variant>
      <vt:variant>
        <vt:i4>48</vt:i4>
      </vt:variant>
      <vt:variant>
        <vt:i4>0</vt:i4>
      </vt:variant>
      <vt:variant>
        <vt:i4>5</vt:i4>
      </vt:variant>
      <vt:variant>
        <vt:lpwstr>http://www.learnoutloud.com/Free-Audio-Video</vt:lpwstr>
      </vt:variant>
      <vt:variant>
        <vt:lpwstr/>
      </vt:variant>
      <vt:variant>
        <vt:i4>3801195</vt:i4>
      </vt:variant>
      <vt:variant>
        <vt:i4>45</vt:i4>
      </vt:variant>
      <vt:variant>
        <vt:i4>0</vt:i4>
      </vt:variant>
      <vt:variant>
        <vt:i4>5</vt:i4>
      </vt:variant>
      <vt:variant>
        <vt:lpwstr>https://lms.learning.hhs.gov/Saba/Web/Main</vt:lpwstr>
      </vt:variant>
      <vt:variant>
        <vt:lpwstr/>
      </vt:variant>
      <vt:variant>
        <vt:i4>2097214</vt:i4>
      </vt:variant>
      <vt:variant>
        <vt:i4>42</vt:i4>
      </vt:variant>
      <vt:variant>
        <vt:i4>0</vt:i4>
      </vt:variant>
      <vt:variant>
        <vt:i4>5</vt:i4>
      </vt:variant>
      <vt:variant>
        <vt:lpwstr>http://www.openculture.com/freelanguagelessons</vt:lpwstr>
      </vt:variant>
      <vt:variant>
        <vt:lpwstr/>
      </vt:variant>
      <vt:variant>
        <vt:i4>3276927</vt:i4>
      </vt:variant>
      <vt:variant>
        <vt:i4>39</vt:i4>
      </vt:variant>
      <vt:variant>
        <vt:i4>0</vt:i4>
      </vt:variant>
      <vt:variant>
        <vt:i4>5</vt:i4>
      </vt:variant>
      <vt:variant>
        <vt:lpwstr>http://www.lifeprint.com/index.htm</vt:lpwstr>
      </vt:variant>
      <vt:variant>
        <vt:lpwstr/>
      </vt:variant>
      <vt:variant>
        <vt:i4>6160465</vt:i4>
      </vt:variant>
      <vt:variant>
        <vt:i4>36</vt:i4>
      </vt:variant>
      <vt:variant>
        <vt:i4>0</vt:i4>
      </vt:variant>
      <vt:variant>
        <vt:i4>5</vt:i4>
      </vt:variant>
      <vt:variant>
        <vt:lpwstr>http://www.ted.com/talks</vt:lpwstr>
      </vt:variant>
      <vt:variant>
        <vt:lpwstr/>
      </vt:variant>
      <vt:variant>
        <vt:i4>5308428</vt:i4>
      </vt:variant>
      <vt:variant>
        <vt:i4>33</vt:i4>
      </vt:variant>
      <vt:variant>
        <vt:i4>0</vt:i4>
      </vt:variant>
      <vt:variant>
        <vt:i4>5</vt:i4>
      </vt:variant>
      <vt:variant>
        <vt:lpwstr>http://www.ocwconsortium.org/</vt:lpwstr>
      </vt:variant>
      <vt:variant>
        <vt:lpwstr/>
      </vt:variant>
      <vt:variant>
        <vt:i4>6029325</vt:i4>
      </vt:variant>
      <vt:variant>
        <vt:i4>30</vt:i4>
      </vt:variant>
      <vt:variant>
        <vt:i4>0</vt:i4>
      </vt:variant>
      <vt:variant>
        <vt:i4>5</vt:i4>
      </vt:variant>
      <vt:variant>
        <vt:lpwstr>http://www.apple.com/education/itunes-u/</vt:lpwstr>
      </vt:variant>
      <vt:variant>
        <vt:lpwstr/>
      </vt:variant>
      <vt:variant>
        <vt:i4>589832</vt:i4>
      </vt:variant>
      <vt:variant>
        <vt:i4>27</vt:i4>
      </vt:variant>
      <vt:variant>
        <vt:i4>0</vt:i4>
      </vt:variant>
      <vt:variant>
        <vt:i4>5</vt:i4>
      </vt:variant>
      <vt:variant>
        <vt:lpwstr>http://people-equation.com/25-free-leadership-resources/</vt:lpwstr>
      </vt:variant>
      <vt:variant>
        <vt:lpwstr/>
      </vt:variant>
      <vt:variant>
        <vt:i4>589832</vt:i4>
      </vt:variant>
      <vt:variant>
        <vt:i4>24</vt:i4>
      </vt:variant>
      <vt:variant>
        <vt:i4>0</vt:i4>
      </vt:variant>
      <vt:variant>
        <vt:i4>5</vt:i4>
      </vt:variant>
      <vt:variant>
        <vt:lpwstr>http://people-equation.com/25-free-leadership-resources/</vt:lpwstr>
      </vt:variant>
      <vt:variant>
        <vt:lpwstr/>
      </vt:variant>
      <vt:variant>
        <vt:i4>7995434</vt:i4>
      </vt:variant>
      <vt:variant>
        <vt:i4>21</vt:i4>
      </vt:variant>
      <vt:variant>
        <vt:i4>0</vt:i4>
      </vt:variant>
      <vt:variant>
        <vt:i4>5</vt:i4>
      </vt:variant>
      <vt:variant>
        <vt:lpwstr>http://www.youtube.com/user/ExcelIsFun</vt:lpwstr>
      </vt:variant>
      <vt:variant>
        <vt:lpwstr/>
      </vt:variant>
      <vt:variant>
        <vt:i4>7536660</vt:i4>
      </vt:variant>
      <vt:variant>
        <vt:i4>18</vt:i4>
      </vt:variant>
      <vt:variant>
        <vt:i4>0</vt:i4>
      </vt:variant>
      <vt:variant>
        <vt:i4>5</vt:i4>
      </vt:variant>
      <vt:variant>
        <vt:lpwstr>http://trainingcenter.nih.gov/hhs_mentoring.html</vt:lpwstr>
      </vt:variant>
      <vt:variant>
        <vt:lpwstr/>
      </vt:variant>
      <vt:variant>
        <vt:i4>3801195</vt:i4>
      </vt:variant>
      <vt:variant>
        <vt:i4>15</vt:i4>
      </vt:variant>
      <vt:variant>
        <vt:i4>0</vt:i4>
      </vt:variant>
      <vt:variant>
        <vt:i4>5</vt:i4>
      </vt:variant>
      <vt:variant>
        <vt:lpwstr>https://lms.learning.hhs.gov/Saba/Web/Main</vt:lpwstr>
      </vt:variant>
      <vt:variant>
        <vt:lpwstr/>
      </vt:variant>
      <vt:variant>
        <vt:i4>3932204</vt:i4>
      </vt:variant>
      <vt:variant>
        <vt:i4>12</vt:i4>
      </vt:variant>
      <vt:variant>
        <vt:i4>0</vt:i4>
      </vt:variant>
      <vt:variant>
        <vt:i4>5</vt:i4>
      </vt:variant>
      <vt:variant>
        <vt:lpwstr>http://office.microsoft.com/en-us/support/training-FX101782702.aspx</vt:lpwstr>
      </vt:variant>
      <vt:variant>
        <vt:lpwstr/>
      </vt:variant>
      <vt:variant>
        <vt:i4>6684797</vt:i4>
      </vt:variant>
      <vt:variant>
        <vt:i4>9</vt:i4>
      </vt:variant>
      <vt:variant>
        <vt:i4>0</vt:i4>
      </vt:variant>
      <vt:variant>
        <vt:i4>5</vt:i4>
      </vt:variant>
      <vt:variant>
        <vt:lpwstr>http://www.opm.gov/qualifications/Standards/group-stds/gs-admin.asp</vt:lpwstr>
      </vt:variant>
      <vt:variant>
        <vt:lpwstr/>
      </vt:variant>
      <vt:variant>
        <vt:i4>6684797</vt:i4>
      </vt:variant>
      <vt:variant>
        <vt:i4>6</vt:i4>
      </vt:variant>
      <vt:variant>
        <vt:i4>0</vt:i4>
      </vt:variant>
      <vt:variant>
        <vt:i4>5</vt:i4>
      </vt:variant>
      <vt:variant>
        <vt:lpwstr>http://www.opm.gov/qualifications/Standards/group-stds/gs-admin.asp</vt:lpwstr>
      </vt:variant>
      <vt:variant>
        <vt:lpwstr/>
      </vt:variant>
      <vt:variant>
        <vt:i4>5177375</vt:i4>
      </vt:variant>
      <vt:variant>
        <vt:i4>3</vt:i4>
      </vt:variant>
      <vt:variant>
        <vt:i4>0</vt:i4>
      </vt:variant>
      <vt:variant>
        <vt:i4>5</vt:i4>
      </vt:variant>
      <vt:variant>
        <vt:lpwstr>http://www.opm.gov/classapp/fedclass/gshbkocc.pdf</vt:lpwstr>
      </vt:variant>
      <vt:variant>
        <vt:lpwstr/>
      </vt:variant>
      <vt:variant>
        <vt:i4>131165</vt:i4>
      </vt:variant>
      <vt:variant>
        <vt:i4>0</vt:i4>
      </vt:variant>
      <vt:variant>
        <vt:i4>0</vt:i4>
      </vt:variant>
      <vt:variant>
        <vt:i4>5</vt:i4>
      </vt:variant>
      <vt:variant>
        <vt:lpwstr>http://www.ewdp.hhs.gov/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Career  Guide Template</dc:title>
  <dc:subject>Career Guide</dc:subject>
  <dc:creator>Department of Health and Human Services</dc:creator>
  <cp:keywords>0560. Budget Analyst</cp:keywords>
  <cp:lastModifiedBy>Meador, Melissa (NIH/OD) [E]</cp:lastModifiedBy>
  <cp:revision>4</cp:revision>
  <dcterms:created xsi:type="dcterms:W3CDTF">2019-03-14T18:38:00Z</dcterms:created>
  <dcterms:modified xsi:type="dcterms:W3CDTF">2023-03-31T12:27:00Z</dcterms:modified>
</cp:coreProperties>
</file>